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7FD7F0" w14:textId="6E9DAC41" w:rsidR="007B0C4E" w:rsidRPr="00DE0A46" w:rsidRDefault="00C92BBF" w:rsidP="00DE0A46">
      <w:pPr>
        <w:pStyle w:val="1"/>
        <w:spacing w:before="0" w:after="0"/>
        <w:jc w:val="center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  <w:lang w:val="ru-RU"/>
        </w:rPr>
        <w:t>З</w:t>
      </w:r>
      <w:proofErr w:type="spellStart"/>
      <w:r w:rsidR="00321DD5" w:rsidRPr="00DE0A46">
        <w:rPr>
          <w:rFonts w:ascii="Times New Roman" w:hAnsi="Times New Roman"/>
          <w:color w:val="000000"/>
          <w:sz w:val="22"/>
          <w:szCs w:val="22"/>
        </w:rPr>
        <w:t>апрос</w:t>
      </w:r>
      <w:proofErr w:type="spellEnd"/>
      <w:r w:rsidR="00321DD5" w:rsidRPr="00DE0A46">
        <w:rPr>
          <w:rFonts w:ascii="Times New Roman" w:hAnsi="Times New Roman"/>
          <w:color w:val="000000"/>
          <w:sz w:val="22"/>
          <w:szCs w:val="22"/>
        </w:rPr>
        <w:t xml:space="preserve"> ценовой информации</w:t>
      </w:r>
    </w:p>
    <w:p w14:paraId="3E8BE057" w14:textId="6E972E52" w:rsidR="007B0C4E" w:rsidRPr="00DE0A46" w:rsidRDefault="00321DD5" w:rsidP="00DE0A46">
      <w:pPr>
        <w:pStyle w:val="1"/>
        <w:spacing w:before="0" w:after="0"/>
        <w:jc w:val="center"/>
        <w:rPr>
          <w:rFonts w:ascii="Times New Roman" w:hAnsi="Times New Roman"/>
          <w:color w:val="000000"/>
          <w:sz w:val="22"/>
          <w:szCs w:val="22"/>
        </w:rPr>
      </w:pPr>
      <w:r w:rsidRPr="00DE0A46">
        <w:rPr>
          <w:rFonts w:ascii="Times New Roman" w:hAnsi="Times New Roman"/>
          <w:color w:val="000000"/>
          <w:sz w:val="22"/>
          <w:szCs w:val="22"/>
        </w:rPr>
        <w:t xml:space="preserve"> </w:t>
      </w:r>
    </w:p>
    <w:tbl>
      <w:tblPr>
        <w:tblStyle w:val="ae"/>
        <w:tblpPr w:leftFromText="180" w:rightFromText="180" w:vertAnchor="text" w:tblpY="1"/>
        <w:tblOverlap w:val="never"/>
        <w:tblW w:w="1585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3"/>
        <w:gridCol w:w="7125"/>
        <w:gridCol w:w="8222"/>
      </w:tblGrid>
      <w:tr w:rsidR="007B0C4E" w:rsidRPr="00DE0A46" w14:paraId="2A40ACD6" w14:textId="77777777" w:rsidTr="00EF1AEF">
        <w:tc>
          <w:tcPr>
            <w:tcW w:w="503" w:type="dxa"/>
          </w:tcPr>
          <w:p w14:paraId="172A2E64" w14:textId="77777777" w:rsidR="007B0C4E" w:rsidRPr="00DE0A46" w:rsidRDefault="007B0C4E" w:rsidP="00E84F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125" w:type="dxa"/>
          </w:tcPr>
          <w:p w14:paraId="4842826D" w14:textId="77777777" w:rsidR="007B0C4E" w:rsidRPr="00DE0A46" w:rsidRDefault="00321DD5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46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           </w:t>
            </w:r>
          </w:p>
          <w:p w14:paraId="3A92701B" w14:textId="22D79DC2" w:rsidR="007B0C4E" w:rsidRPr="00DE0A46" w:rsidRDefault="006E4C48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46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</w:t>
            </w:r>
            <w:r w:rsidR="006053F2" w:rsidRPr="00DE0A46">
              <w:rPr>
                <w:color w:val="000000"/>
                <w:sz w:val="22"/>
                <w:szCs w:val="22"/>
              </w:rPr>
              <w:t>от «</w:t>
            </w:r>
            <w:r w:rsidR="00233D27">
              <w:rPr>
                <w:color w:val="000000"/>
                <w:sz w:val="22"/>
                <w:szCs w:val="22"/>
              </w:rPr>
              <w:t>2</w:t>
            </w:r>
            <w:r w:rsidR="00674895">
              <w:rPr>
                <w:color w:val="000000"/>
                <w:sz w:val="22"/>
                <w:szCs w:val="22"/>
              </w:rPr>
              <w:t>5</w:t>
            </w:r>
            <w:r w:rsidRPr="00DE0A46">
              <w:rPr>
                <w:color w:val="000000"/>
                <w:sz w:val="22"/>
                <w:szCs w:val="22"/>
              </w:rPr>
              <w:t xml:space="preserve">» </w:t>
            </w:r>
            <w:r w:rsidR="00E43AE9">
              <w:rPr>
                <w:color w:val="000000"/>
                <w:sz w:val="22"/>
                <w:szCs w:val="22"/>
              </w:rPr>
              <w:t>сентября</w:t>
            </w:r>
            <w:r w:rsidR="00290168">
              <w:rPr>
                <w:color w:val="000000"/>
                <w:sz w:val="22"/>
                <w:szCs w:val="22"/>
              </w:rPr>
              <w:t xml:space="preserve"> </w:t>
            </w:r>
            <w:r w:rsidR="00DE0A46">
              <w:rPr>
                <w:color w:val="000000"/>
                <w:sz w:val="22"/>
                <w:szCs w:val="22"/>
              </w:rPr>
              <w:t>202</w:t>
            </w:r>
            <w:r w:rsidR="00290168">
              <w:rPr>
                <w:color w:val="000000"/>
                <w:sz w:val="22"/>
                <w:szCs w:val="22"/>
              </w:rPr>
              <w:t>4</w:t>
            </w:r>
            <w:r w:rsidR="00321DD5" w:rsidRPr="00DE0A46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8222" w:type="dxa"/>
          </w:tcPr>
          <w:p w14:paraId="1EE393DA" w14:textId="77777777" w:rsidR="007B0C4E" w:rsidRPr="00DE0A46" w:rsidRDefault="007B0C4E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  <w:p w14:paraId="1BABD615" w14:textId="643DAFA0" w:rsidR="007B0C4E" w:rsidRPr="00DE0A46" w:rsidRDefault="00321DD5" w:rsidP="00B56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00"/>
              <w:jc w:val="center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   Потенциальным </w:t>
            </w:r>
            <w:r w:rsidR="00E84F07">
              <w:rPr>
                <w:sz w:val="22"/>
                <w:szCs w:val="22"/>
              </w:rPr>
              <w:t>поставщикам</w:t>
            </w:r>
            <w:r w:rsidRPr="00DE0A46">
              <w:rPr>
                <w:color w:val="000000"/>
                <w:sz w:val="22"/>
                <w:szCs w:val="22"/>
              </w:rPr>
              <w:t>.</w:t>
            </w:r>
          </w:p>
        </w:tc>
      </w:tr>
    </w:tbl>
    <w:p w14:paraId="044C10AE" w14:textId="77777777" w:rsidR="00E253D1" w:rsidRDefault="00E253D1" w:rsidP="00E34DEF">
      <w:pPr>
        <w:ind w:firstLine="720"/>
        <w:jc w:val="both"/>
        <w:rPr>
          <w:sz w:val="22"/>
          <w:szCs w:val="22"/>
        </w:rPr>
      </w:pPr>
    </w:p>
    <w:p w14:paraId="7D33BCAA" w14:textId="508E75DA" w:rsidR="00C201B4" w:rsidRDefault="00C27347" w:rsidP="00E34DEF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формирования цены контракта при осуществлении закупки </w:t>
      </w:r>
      <w:r w:rsidR="0095241C">
        <w:rPr>
          <w:sz w:val="22"/>
          <w:szCs w:val="22"/>
        </w:rPr>
        <w:t>товара</w:t>
      </w:r>
      <w:r>
        <w:rPr>
          <w:sz w:val="22"/>
          <w:szCs w:val="22"/>
        </w:rPr>
        <w:t xml:space="preserve"> и в целях изучения рынка цен, просим предоставить информацию о стоимости и условиях </w:t>
      </w:r>
      <w:r w:rsidR="0095241C">
        <w:rPr>
          <w:sz w:val="22"/>
          <w:szCs w:val="22"/>
        </w:rPr>
        <w:t xml:space="preserve">поставки </w:t>
      </w:r>
      <w:r w:rsidR="005C2293">
        <w:rPr>
          <w:sz w:val="22"/>
          <w:szCs w:val="22"/>
        </w:rPr>
        <w:t>товара</w:t>
      </w:r>
      <w:r>
        <w:rPr>
          <w:sz w:val="22"/>
          <w:szCs w:val="22"/>
        </w:rPr>
        <w:t>:</w:t>
      </w:r>
    </w:p>
    <w:p w14:paraId="6C811828" w14:textId="77777777" w:rsidR="00E253D1" w:rsidRDefault="00E253D1" w:rsidP="00E34DEF">
      <w:pPr>
        <w:ind w:firstLine="720"/>
        <w:jc w:val="both"/>
        <w:rPr>
          <w:color w:val="000000"/>
          <w:sz w:val="22"/>
          <w:szCs w:val="22"/>
        </w:rPr>
      </w:pPr>
    </w:p>
    <w:tbl>
      <w:tblPr>
        <w:tblW w:w="15588" w:type="dxa"/>
        <w:tblInd w:w="113" w:type="dxa"/>
        <w:tblLook w:val="04A0" w:firstRow="1" w:lastRow="0" w:firstColumn="1" w:lastColumn="0" w:noHBand="0" w:noVBand="1"/>
      </w:tblPr>
      <w:tblGrid>
        <w:gridCol w:w="582"/>
        <w:gridCol w:w="2177"/>
        <w:gridCol w:w="1101"/>
        <w:gridCol w:w="683"/>
        <w:gridCol w:w="5084"/>
        <w:gridCol w:w="1459"/>
        <w:gridCol w:w="1983"/>
        <w:gridCol w:w="2519"/>
      </w:tblGrid>
      <w:tr w:rsidR="00E253D1" w:rsidRPr="00E253D1" w14:paraId="0B73A63A" w14:textId="77777777" w:rsidTr="00595E99">
        <w:trPr>
          <w:trHeight w:val="66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F2F47" w14:textId="77777777" w:rsidR="00343ED9" w:rsidRPr="00E253D1" w:rsidRDefault="00343E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573DD" w14:textId="77777777" w:rsidR="00343ED9" w:rsidRPr="00E253D1" w:rsidRDefault="00343E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Наименование приборов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9A30" w14:textId="77777777" w:rsidR="00343ED9" w:rsidRPr="00E253D1" w:rsidRDefault="00343ED9">
            <w:pPr>
              <w:jc w:val="center"/>
              <w:rPr>
                <w:b/>
                <w:bCs/>
                <w:sz w:val="22"/>
                <w:szCs w:val="22"/>
              </w:rPr>
            </w:pPr>
            <w:r w:rsidRPr="00E253D1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E00E" w14:textId="77777777" w:rsidR="00343ED9" w:rsidRPr="00E253D1" w:rsidRDefault="00343ED9">
            <w:pPr>
              <w:jc w:val="center"/>
              <w:rPr>
                <w:b/>
                <w:bCs/>
                <w:sz w:val="22"/>
                <w:szCs w:val="22"/>
              </w:rPr>
            </w:pPr>
            <w:r w:rsidRPr="00E253D1">
              <w:rPr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5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550E6" w14:textId="77777777" w:rsidR="00343ED9" w:rsidRPr="00E253D1" w:rsidRDefault="00343E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Технические характеристики товара и его описание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D8343" w14:textId="77777777" w:rsidR="00343ED9" w:rsidRPr="00E253D1" w:rsidRDefault="00343E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Условия оплаты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76E8" w14:textId="77777777" w:rsidR="00343ED9" w:rsidRPr="00E253D1" w:rsidRDefault="00343E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Ожидаемая дата поступления товара на склад заказчика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8CC2" w14:textId="77E75610" w:rsidR="00343ED9" w:rsidRPr="00E253D1" w:rsidRDefault="00343E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Прочие условия (гар</w:t>
            </w:r>
            <w:r w:rsidR="00820632">
              <w:rPr>
                <w:b/>
                <w:bCs/>
                <w:color w:val="000000"/>
                <w:sz w:val="22"/>
                <w:szCs w:val="22"/>
              </w:rPr>
              <w:t>а</w:t>
            </w:r>
            <w:r w:rsidRPr="00E253D1">
              <w:rPr>
                <w:b/>
                <w:bCs/>
                <w:color w:val="000000"/>
                <w:sz w:val="22"/>
                <w:szCs w:val="22"/>
              </w:rPr>
              <w:t>нтийные обязательства и т.д.)</w:t>
            </w:r>
          </w:p>
        </w:tc>
      </w:tr>
      <w:tr w:rsidR="00F93E7F" w:rsidRPr="00E253D1" w14:paraId="37397F1D" w14:textId="77777777" w:rsidTr="00595E99">
        <w:trPr>
          <w:trHeight w:val="31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B7F0" w14:textId="77777777" w:rsidR="00F93E7F" w:rsidRPr="00E253D1" w:rsidRDefault="00F93E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96D38" w14:textId="77777777" w:rsidR="00F93E7F" w:rsidRPr="00E253D1" w:rsidRDefault="00F93E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FE114" w14:textId="77777777" w:rsidR="00F93E7F" w:rsidRPr="00E253D1" w:rsidRDefault="00F93E7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66AE" w14:textId="77777777" w:rsidR="00F93E7F" w:rsidRPr="00E253D1" w:rsidRDefault="00F93E7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1CD57" w14:textId="77777777" w:rsidR="00F93E7F" w:rsidRPr="00E253D1" w:rsidRDefault="00F93E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F8249" w14:textId="77777777" w:rsidR="00F93E7F" w:rsidRPr="00E253D1" w:rsidRDefault="00F93E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5F1C7" w14:textId="77777777" w:rsidR="00F93E7F" w:rsidRPr="00E253D1" w:rsidRDefault="00F93E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2F2C" w14:textId="77777777" w:rsidR="00F93E7F" w:rsidRPr="00E253D1" w:rsidRDefault="00F93E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12DAC" w:rsidRPr="00E253D1" w14:paraId="71DDD97E" w14:textId="77777777" w:rsidTr="00595E99">
        <w:trPr>
          <w:trHeight w:val="43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3E4C" w14:textId="77777777" w:rsidR="00312DAC" w:rsidRPr="00E253D1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 w:rsidRPr="00E253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8BD62" w14:textId="35D1616E" w:rsidR="00312DAC" w:rsidRPr="00595E99" w:rsidRDefault="0085047B" w:rsidP="00312DA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Измеритель параметров УЗО типа ПЗО-510 или аналог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60EED" w14:textId="50738E5E" w:rsidR="00312DAC" w:rsidRPr="00595E99" w:rsidRDefault="005977CB" w:rsidP="00312DAC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комплект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76805" w14:textId="08587CC6" w:rsidR="00312DAC" w:rsidRPr="00595E99" w:rsidRDefault="005977CB" w:rsidP="00312DAC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CADF8" w14:textId="77777777" w:rsidR="005977CB" w:rsidRPr="00595E99" w:rsidRDefault="005977CB" w:rsidP="005977CB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Измеритель параметров 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>УЗО  -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 xml:space="preserve"> прибор предназначен для проверки устройств защитного отключения (УЗО) типов АС, А, В. Тип УЗО и его номинальный дифференциальный ток выставляется в приборе в ручную. 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>Все типы УЗО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 xml:space="preserve"> не имеющие в составе операционного усилителя с пороговым значениям можно </w:t>
            </w:r>
            <w:proofErr w:type="spellStart"/>
            <w:r w:rsidRPr="00595E99">
              <w:rPr>
                <w:color w:val="000000"/>
                <w:sz w:val="20"/>
                <w:szCs w:val="20"/>
              </w:rPr>
              <w:t>проверяють</w:t>
            </w:r>
            <w:proofErr w:type="spellEnd"/>
            <w:r w:rsidRPr="00595E99">
              <w:rPr>
                <w:color w:val="000000"/>
                <w:sz w:val="20"/>
                <w:szCs w:val="20"/>
              </w:rPr>
              <w:t xml:space="preserve"> с помощью прибора в автономном режиме</w:t>
            </w:r>
          </w:p>
          <w:p w14:paraId="18CAE3FB" w14:textId="77777777" w:rsidR="005977CB" w:rsidRPr="00595E99" w:rsidRDefault="005977CB" w:rsidP="005977CB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Основные особенности:</w:t>
            </w:r>
          </w:p>
          <w:p w14:paraId="3A98C257" w14:textId="77777777" w:rsidR="005977CB" w:rsidRPr="00595E99" w:rsidRDefault="005977CB" w:rsidP="005977CB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-измерение тока срабатывания УЗО типа АС, А, В ( 10, 30, 100, 300, 500 мА) с возможностью установки начальной фазы тока, угла задержки фазы тока, полярности тока, постоянной составляющей;</w:t>
            </w:r>
          </w:p>
          <w:p w14:paraId="11645940" w14:textId="77777777" w:rsidR="005977CB" w:rsidRPr="00595E99" w:rsidRDefault="005977CB" w:rsidP="005977CB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-измерение времени отключения УЗО типа АС, А, В;</w:t>
            </w:r>
          </w:p>
          <w:p w14:paraId="51C0B754" w14:textId="77777777" w:rsidR="005977CB" w:rsidRPr="00595E99" w:rsidRDefault="005977CB" w:rsidP="005977CB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-измерение параметров УЗО в автономном режиме при отсутствии сети 220 В;</w:t>
            </w:r>
          </w:p>
          <w:p w14:paraId="6945EB81" w14:textId="77777777" w:rsidR="005977CB" w:rsidRPr="00595E99" w:rsidRDefault="005977CB" w:rsidP="005977CB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-измерение параметров УЗО по заранее заданной программе испытаний;</w:t>
            </w:r>
          </w:p>
          <w:p w14:paraId="3A689379" w14:textId="77777777" w:rsidR="005977CB" w:rsidRPr="00595E99" w:rsidRDefault="005977CB" w:rsidP="005977CB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-измерение активного сопротивления петли «фаза-ноль».</w:t>
            </w:r>
          </w:p>
          <w:p w14:paraId="58EE5A1A" w14:textId="77777777" w:rsidR="005977CB" w:rsidRPr="00595E99" w:rsidRDefault="005977CB" w:rsidP="005977CB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Технические данные </w:t>
            </w:r>
          </w:p>
          <w:p w14:paraId="4B038CC8" w14:textId="77777777" w:rsidR="005977CB" w:rsidRPr="00595E99" w:rsidRDefault="005977CB" w:rsidP="005977CB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Память: 1750 последних результатов измерения</w:t>
            </w:r>
          </w:p>
          <w:p w14:paraId="623CBFBA" w14:textId="77777777" w:rsidR="005977CB" w:rsidRPr="00595E99" w:rsidRDefault="005977CB" w:rsidP="005977CB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Время непрерывной 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 xml:space="preserve">работы:   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>не менее 3 часов</w:t>
            </w:r>
          </w:p>
          <w:p w14:paraId="4F943210" w14:textId="77777777" w:rsidR="005977CB" w:rsidRPr="00595E99" w:rsidRDefault="005977CB" w:rsidP="005977CB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Диапазон формирования испытательного тока: 10 мА 30 мА 100 мА 300 мА 500 мА</w:t>
            </w:r>
          </w:p>
          <w:p w14:paraId="03517472" w14:textId="77777777" w:rsidR="005977CB" w:rsidRPr="00595E99" w:rsidRDefault="005977CB" w:rsidP="005977CB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Синусоидальный 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>ток:  4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>...11 мА 12...33 мА 40...110 мА 120...330 мА 200...550 мА</w:t>
            </w:r>
          </w:p>
          <w:p w14:paraId="66ECEAB7" w14:textId="77777777" w:rsidR="005977CB" w:rsidRPr="00595E99" w:rsidRDefault="005977CB" w:rsidP="005977CB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Однополярный пульсирующий ток с углом задержки фазы тока 0 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 xml:space="preserve">°:   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 xml:space="preserve">4...20 мА 12...42 мА 30...140 мА 100...420 </w:t>
            </w:r>
            <w:r w:rsidRPr="00595E99">
              <w:rPr>
                <w:color w:val="000000"/>
                <w:sz w:val="20"/>
                <w:szCs w:val="20"/>
              </w:rPr>
              <w:lastRenderedPageBreak/>
              <w:t>мА 150...700 мА</w:t>
            </w:r>
          </w:p>
          <w:p w14:paraId="29F55C41" w14:textId="77777777" w:rsidR="005977CB" w:rsidRPr="00595E99" w:rsidRDefault="005977CB" w:rsidP="005977CB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Однополярный пульсирующий ток с углом задержки фазы тока 90 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>° :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 xml:space="preserve">  2...20 мА 6...42 мА 20...140 мА 60...420 мА 100...700 мА</w:t>
            </w:r>
          </w:p>
          <w:p w14:paraId="44E0F810" w14:textId="77777777" w:rsidR="005977CB" w:rsidRPr="00595E99" w:rsidRDefault="005977CB" w:rsidP="005977CB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Однополярный пульсирующий ток с углом задержки фазы тока 135 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 xml:space="preserve">°:   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>1...20 мА 3...42 мА 10...140 мА 30...420 мА -</w:t>
            </w:r>
          </w:p>
          <w:p w14:paraId="05995E79" w14:textId="77777777" w:rsidR="005977CB" w:rsidRPr="00595E99" w:rsidRDefault="005977CB" w:rsidP="005977CB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С постоянной </w:t>
            </w:r>
            <w:proofErr w:type="spellStart"/>
            <w:r w:rsidRPr="00595E99">
              <w:rPr>
                <w:color w:val="000000"/>
                <w:sz w:val="20"/>
                <w:szCs w:val="20"/>
              </w:rPr>
              <w:t>составляющейтока</w:t>
            </w:r>
            <w:proofErr w:type="spellEnd"/>
            <w:r w:rsidRPr="00595E99">
              <w:rPr>
                <w:color w:val="000000"/>
                <w:sz w:val="20"/>
                <w:szCs w:val="20"/>
              </w:rPr>
              <w:t xml:space="preserve"> 6 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 xml:space="preserve">мА:   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>9...26 мА 15...48 мА 36...146 мА 96...426 мА 156...706 мА</w:t>
            </w:r>
          </w:p>
          <w:p w14:paraId="67CA0792" w14:textId="77777777" w:rsidR="005977CB" w:rsidRPr="00595E99" w:rsidRDefault="005977CB" w:rsidP="005977CB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Постоянный 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>ток :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 xml:space="preserve">  4...20 мА 12...60 мА 40...200 мА 120...600 мА 200...1000 мА</w:t>
            </w:r>
          </w:p>
          <w:p w14:paraId="4C914E0B" w14:textId="77777777" w:rsidR="005977CB" w:rsidRPr="00595E99" w:rsidRDefault="005977CB" w:rsidP="005977CB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Погрешность синусоидального 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 xml:space="preserve">тока:   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>±(3x10-2xI +0.2 мА)</w:t>
            </w:r>
          </w:p>
          <w:p w14:paraId="7D6BEC4F" w14:textId="77777777" w:rsidR="005977CB" w:rsidRPr="00595E99" w:rsidRDefault="005977CB" w:rsidP="005977CB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Погрешность однополярного пульсирующего и постоянного 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 xml:space="preserve">тока:   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>±(3x10-2xI +0.5 мА)</w:t>
            </w:r>
          </w:p>
          <w:p w14:paraId="30559D9E" w14:textId="77777777" w:rsidR="005977CB" w:rsidRPr="00595E99" w:rsidRDefault="005977CB" w:rsidP="005977CB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Измерение активного сопротивления петли «фаза – нуль» (R)</w:t>
            </w:r>
          </w:p>
          <w:p w14:paraId="5F8C873F" w14:textId="77777777" w:rsidR="005977CB" w:rsidRPr="00595E99" w:rsidRDefault="005977CB" w:rsidP="005977CB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-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>Диапазон:  0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>,4...60 Ом</w:t>
            </w:r>
          </w:p>
          <w:p w14:paraId="2D2D555A" w14:textId="77777777" w:rsidR="005977CB" w:rsidRPr="00595E99" w:rsidRDefault="005977CB" w:rsidP="005977CB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-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>Разрешение:  0.1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 xml:space="preserve"> Ом</w:t>
            </w:r>
          </w:p>
          <w:p w14:paraId="3F3032E4" w14:textId="77777777" w:rsidR="005977CB" w:rsidRPr="00595E99" w:rsidRDefault="005977CB" w:rsidP="005977CB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-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>Погрешность:  ±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>(5x10-2xR +0.3) Ом</w:t>
            </w:r>
          </w:p>
          <w:p w14:paraId="371D1C76" w14:textId="77777777" w:rsidR="005977CB" w:rsidRPr="00595E99" w:rsidRDefault="005977CB" w:rsidP="005977CB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Измерение действующего значения напряжения переменного тока (U)</w:t>
            </w:r>
          </w:p>
          <w:p w14:paraId="72D9A737" w14:textId="77777777" w:rsidR="005977CB" w:rsidRPr="00595E99" w:rsidRDefault="005977CB" w:rsidP="005977CB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-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>Диапазон:  10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>...300 В</w:t>
            </w:r>
          </w:p>
          <w:p w14:paraId="22F0ECB5" w14:textId="77777777" w:rsidR="005977CB" w:rsidRPr="00595E99" w:rsidRDefault="005977CB" w:rsidP="005977CB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-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>Разрешение:  1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 xml:space="preserve"> В</w:t>
            </w:r>
          </w:p>
          <w:p w14:paraId="0FB59BD2" w14:textId="77777777" w:rsidR="005977CB" w:rsidRPr="00595E99" w:rsidRDefault="005977CB" w:rsidP="005977CB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-Погрешность: 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>±(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>3x10-2xU +3) В</w:t>
            </w:r>
          </w:p>
          <w:p w14:paraId="45278661" w14:textId="77777777" w:rsidR="005977CB" w:rsidRPr="00595E99" w:rsidRDefault="005977CB" w:rsidP="005977CB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Измерение напряжения прикосновения (</w:t>
            </w:r>
            <w:proofErr w:type="spellStart"/>
            <w:r w:rsidRPr="00595E99">
              <w:rPr>
                <w:color w:val="000000"/>
                <w:sz w:val="20"/>
                <w:szCs w:val="20"/>
              </w:rPr>
              <w:t>Uп</w:t>
            </w:r>
            <w:proofErr w:type="spellEnd"/>
            <w:r w:rsidRPr="00595E99">
              <w:rPr>
                <w:color w:val="000000"/>
                <w:sz w:val="20"/>
                <w:szCs w:val="20"/>
              </w:rPr>
              <w:t xml:space="preserve">) при протекании дифференциального </w:t>
            </w:r>
            <w:proofErr w:type="spellStart"/>
            <w:r w:rsidRPr="00595E99">
              <w:rPr>
                <w:color w:val="000000"/>
                <w:sz w:val="20"/>
                <w:szCs w:val="20"/>
              </w:rPr>
              <w:t>токаУЗО</w:t>
            </w:r>
            <w:proofErr w:type="spellEnd"/>
          </w:p>
          <w:p w14:paraId="185B0ED5" w14:textId="77777777" w:rsidR="005977CB" w:rsidRPr="00595E99" w:rsidRDefault="005977CB" w:rsidP="005977CB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-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>Диапазон:  5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>...100 В</w:t>
            </w:r>
          </w:p>
          <w:p w14:paraId="7854C1D0" w14:textId="77777777" w:rsidR="005977CB" w:rsidRPr="00595E99" w:rsidRDefault="005977CB" w:rsidP="005977CB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-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>Разрешение:  1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 xml:space="preserve"> В</w:t>
            </w:r>
          </w:p>
          <w:p w14:paraId="669C50DB" w14:textId="77777777" w:rsidR="005977CB" w:rsidRPr="00595E99" w:rsidRDefault="005977CB" w:rsidP="005977CB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-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>Погрешность:  ±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>(5x10-2xUп +3) В</w:t>
            </w:r>
          </w:p>
          <w:p w14:paraId="529E846C" w14:textId="15D6CAFC" w:rsidR="00312DAC" w:rsidRPr="00595E99" w:rsidRDefault="005977CB" w:rsidP="005977C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95E99">
              <w:rPr>
                <w:color w:val="000000"/>
                <w:sz w:val="20"/>
                <w:szCs w:val="20"/>
              </w:rPr>
              <w:t>Межповерочный</w:t>
            </w:r>
            <w:proofErr w:type="spellEnd"/>
            <w:r w:rsidRPr="00595E99">
              <w:rPr>
                <w:color w:val="000000"/>
                <w:sz w:val="20"/>
                <w:szCs w:val="20"/>
              </w:rPr>
              <w:t xml:space="preserve"> интервал 24 месяца.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FFC6" w14:textId="5B1EBB96" w:rsidR="00312DAC" w:rsidRPr="00595E99" w:rsidRDefault="000214D7" w:rsidP="00312DAC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lastRenderedPageBreak/>
              <w:t>В рублях ПМР, течении 20-ти рабочих дней после поставки товара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0EEC" w14:textId="509DA820" w:rsidR="00312DAC" w:rsidRPr="00595E99" w:rsidRDefault="000214D7" w:rsidP="00312DAC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до 31.12.2024 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 xml:space="preserve">года,   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 xml:space="preserve">     с возможностью досрочной поставки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3B2F" w14:textId="77777777" w:rsidR="000214D7" w:rsidRPr="00595E99" w:rsidRDefault="000214D7" w:rsidP="000214D7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Должны иметь первичную заводскую поверку. Гарантия завода изготовителя, но не менее 1(одного) 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 xml:space="preserve">года,   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 xml:space="preserve"> при условии правильной эксплуатации                                                                                 Комплектация:                                                                                                                                                                                                                                                     - Прибор </w:t>
            </w:r>
          </w:p>
          <w:p w14:paraId="0C273D37" w14:textId="77777777" w:rsidR="000214D7" w:rsidRPr="00595E99" w:rsidRDefault="000214D7" w:rsidP="000214D7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- блок питания </w:t>
            </w:r>
          </w:p>
          <w:p w14:paraId="586410DD" w14:textId="77777777" w:rsidR="000214D7" w:rsidRPr="00595E99" w:rsidRDefault="000214D7" w:rsidP="000214D7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- кабель типа РЛПА.685551.002 - измерительный, красный, длиной 1,5 м</w:t>
            </w:r>
          </w:p>
          <w:p w14:paraId="11E7DCBC" w14:textId="77777777" w:rsidR="000214D7" w:rsidRPr="00595E99" w:rsidRDefault="000214D7" w:rsidP="000214D7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- кабель типа РЛПА.685551.002-03 - измерительный, синий, длиной 1,5 м</w:t>
            </w:r>
          </w:p>
          <w:p w14:paraId="070BC1BC" w14:textId="77777777" w:rsidR="000214D7" w:rsidRPr="00595E99" w:rsidRDefault="000214D7" w:rsidP="000214D7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- батарейный отсек</w:t>
            </w:r>
          </w:p>
          <w:p w14:paraId="69140DEE" w14:textId="77777777" w:rsidR="000214D7" w:rsidRPr="00595E99" w:rsidRDefault="000214D7" w:rsidP="000214D7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- адаптер розеточный </w:t>
            </w:r>
          </w:p>
          <w:p w14:paraId="41674BFC" w14:textId="77777777" w:rsidR="000214D7" w:rsidRPr="00595E99" w:rsidRDefault="000214D7" w:rsidP="000214D7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- 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>зажим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 xml:space="preserve"> изолированный типа «крокодил»</w:t>
            </w:r>
          </w:p>
          <w:p w14:paraId="32DAEB4C" w14:textId="77777777" w:rsidR="000214D7" w:rsidRPr="00595E99" w:rsidRDefault="000214D7" w:rsidP="000214D7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- сумка для переноски прибора</w:t>
            </w:r>
          </w:p>
          <w:p w14:paraId="138199E7" w14:textId="77777777" w:rsidR="000214D7" w:rsidRPr="00595E99" w:rsidRDefault="000214D7" w:rsidP="000214D7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- упаковка транспортная</w:t>
            </w:r>
          </w:p>
          <w:p w14:paraId="75A02BDA" w14:textId="6DF9FDD8" w:rsidR="00312DAC" w:rsidRPr="00595E99" w:rsidRDefault="000214D7" w:rsidP="000214D7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- руководство по эксплуатации</w:t>
            </w:r>
          </w:p>
        </w:tc>
      </w:tr>
      <w:tr w:rsidR="00312DAC" w:rsidRPr="00E253D1" w14:paraId="0648C2A0" w14:textId="77777777" w:rsidTr="00595E99">
        <w:trPr>
          <w:trHeight w:val="5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9C39" w14:textId="77777777" w:rsidR="00312DAC" w:rsidRPr="00E253D1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 w:rsidRPr="00E253D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F34D0" w14:textId="2D05EE1D" w:rsidR="00312DAC" w:rsidRPr="00595E99" w:rsidRDefault="00E24325" w:rsidP="00312DA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Измеритель сопротивления заземления типа ИС-20/1 или аналог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9DDF0" w14:textId="5D66EF5F" w:rsidR="00312DAC" w:rsidRPr="00595E99" w:rsidRDefault="00E24325" w:rsidP="00312DAC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комплект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419E0" w14:textId="4AAC6D21" w:rsidR="00312DAC" w:rsidRPr="00595E99" w:rsidRDefault="00E24325" w:rsidP="00312DAC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25C8B" w14:textId="77777777" w:rsidR="00E24325" w:rsidRPr="00595E99" w:rsidRDefault="00E24325" w:rsidP="00E24325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Измерение сопротивления элементов заземления, </w:t>
            </w:r>
            <w:proofErr w:type="spellStart"/>
            <w:r w:rsidRPr="00595E99">
              <w:rPr>
                <w:color w:val="000000"/>
                <w:sz w:val="20"/>
                <w:szCs w:val="20"/>
              </w:rPr>
              <w:t>металлосоединений</w:t>
            </w:r>
            <w:proofErr w:type="spellEnd"/>
            <w:r w:rsidRPr="00595E99">
              <w:rPr>
                <w:color w:val="000000"/>
                <w:sz w:val="20"/>
                <w:szCs w:val="20"/>
              </w:rPr>
              <w:t>, непрерывности защитных проводников по двух-, трёх- или четырёхпроводному методу.                        Измерение удельного сопротивления грунта.</w:t>
            </w:r>
          </w:p>
          <w:p w14:paraId="5595019C" w14:textId="77777777" w:rsidR="00E24325" w:rsidRPr="00595E99" w:rsidRDefault="00E24325" w:rsidP="00E24325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Измерение напряжения переменного тока (помехи).</w:t>
            </w:r>
          </w:p>
          <w:p w14:paraId="506B9198" w14:textId="77777777" w:rsidR="00E24325" w:rsidRPr="00595E99" w:rsidRDefault="00E24325" w:rsidP="00E24325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Основные особенности:</w:t>
            </w:r>
          </w:p>
          <w:p w14:paraId="49BD43F1" w14:textId="77777777" w:rsidR="00E24325" w:rsidRPr="00595E99" w:rsidRDefault="00E24325" w:rsidP="00E24325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автоматический выбор диапазонов измерения;</w:t>
            </w:r>
          </w:p>
          <w:p w14:paraId="7CE45894" w14:textId="77777777" w:rsidR="00E24325" w:rsidRPr="00595E99" w:rsidRDefault="00E24325" w:rsidP="00E24325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ударопрочный, пыле- и влагозащищенный корпус, степень защиты IP54;</w:t>
            </w:r>
          </w:p>
          <w:p w14:paraId="5F271269" w14:textId="77777777" w:rsidR="00E24325" w:rsidRPr="00595E99" w:rsidRDefault="00E24325" w:rsidP="00E24325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автоматический переход в энергосберегающий режим </w:t>
            </w:r>
            <w:r w:rsidRPr="00595E99">
              <w:rPr>
                <w:color w:val="000000"/>
                <w:sz w:val="20"/>
                <w:szCs w:val="20"/>
              </w:rPr>
              <w:lastRenderedPageBreak/>
              <w:t>через 2,5 минуты после окончания измерений;</w:t>
            </w:r>
          </w:p>
          <w:p w14:paraId="78FA2EAB" w14:textId="77777777" w:rsidR="00E24325" w:rsidRPr="00595E99" w:rsidRDefault="00E24325" w:rsidP="00E24325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ЖК дисплей;</w:t>
            </w:r>
          </w:p>
          <w:p w14:paraId="30DD3EDF" w14:textId="77777777" w:rsidR="00E24325" w:rsidRPr="00595E99" w:rsidRDefault="00E24325" w:rsidP="00E24325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индикация состояния внутреннего источника питания;</w:t>
            </w:r>
          </w:p>
          <w:p w14:paraId="32C1C874" w14:textId="77777777" w:rsidR="00E24325" w:rsidRPr="00595E99" w:rsidRDefault="00E24325" w:rsidP="00E24325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система защиты аккумулятора от перезаряда;</w:t>
            </w:r>
          </w:p>
          <w:p w14:paraId="4F33E301" w14:textId="77777777" w:rsidR="00E24325" w:rsidRPr="00595E99" w:rsidRDefault="00E24325" w:rsidP="00E24325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защита от неправильного включения;</w:t>
            </w:r>
          </w:p>
          <w:p w14:paraId="1498878A" w14:textId="77777777" w:rsidR="00E24325" w:rsidRPr="00595E99" w:rsidRDefault="00E24325" w:rsidP="00E24325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высокая помехоустойчивость;</w:t>
            </w:r>
          </w:p>
          <w:p w14:paraId="3A947B5F" w14:textId="77777777" w:rsidR="00E24325" w:rsidRPr="00595E99" w:rsidRDefault="00E24325" w:rsidP="00E24325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память на 10000 измерений;</w:t>
            </w:r>
          </w:p>
          <w:p w14:paraId="6D4DB4DD" w14:textId="77777777" w:rsidR="00E24325" w:rsidRPr="00595E99" w:rsidRDefault="00E24325" w:rsidP="00E24325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связь с компьютером.</w:t>
            </w:r>
          </w:p>
          <w:p w14:paraId="59207BD1" w14:textId="77777777" w:rsidR="00E24325" w:rsidRPr="00595E99" w:rsidRDefault="00E24325" w:rsidP="00E24325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Технические 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 xml:space="preserve">данные:   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Измерение сопротивления заземления</w:t>
            </w:r>
          </w:p>
          <w:p w14:paraId="4E3AF2BE" w14:textId="77777777" w:rsidR="00E24325" w:rsidRPr="00595E99" w:rsidRDefault="00E24325" w:rsidP="00E24325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Диапазоны измерения 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>сопротивления:  от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 xml:space="preserve"> 1 до 999 мОм; от 0,01 до 9,99 Ом; от 0,1 до 99,9 Ом; от 1 до 999 Ом; от 1,00 до 9,99 кОм</w:t>
            </w:r>
          </w:p>
          <w:p w14:paraId="467F397E" w14:textId="77777777" w:rsidR="00E24325" w:rsidRPr="00595E99" w:rsidRDefault="00E24325" w:rsidP="00E24325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Допускаемое значение сопротивления в цепях подключения, не более</w:t>
            </w:r>
          </w:p>
          <w:p w14:paraId="19CD61C8" w14:textId="77777777" w:rsidR="00E24325" w:rsidRPr="00595E99" w:rsidRDefault="00E24325" w:rsidP="00E24325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-токовых Т1 - Т2: 30 Ом; 1 кОм; 10 кОм; 40 кОм</w:t>
            </w:r>
          </w:p>
          <w:p w14:paraId="772CE24F" w14:textId="77777777" w:rsidR="00E24325" w:rsidRPr="00595E99" w:rsidRDefault="00E24325" w:rsidP="00E24325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-потенциальных П1 - П2: 40 кОм</w:t>
            </w:r>
          </w:p>
          <w:p w14:paraId="0FF2FACC" w14:textId="77777777" w:rsidR="00E24325" w:rsidRPr="00595E99" w:rsidRDefault="00E24325" w:rsidP="00E24325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Пределы допускаемой основной погрешности измерений сопротивления для четырехпроводного метода измерений: ± (0,03×R + 3 </w:t>
            </w:r>
            <w:proofErr w:type="spellStart"/>
            <w:r w:rsidRPr="00595E99">
              <w:rPr>
                <w:color w:val="000000"/>
                <w:sz w:val="20"/>
                <w:szCs w:val="20"/>
              </w:rPr>
              <w:t>е.м.р</w:t>
            </w:r>
            <w:proofErr w:type="spellEnd"/>
            <w:r w:rsidRPr="00595E99">
              <w:rPr>
                <w:color w:val="000000"/>
                <w:sz w:val="20"/>
                <w:szCs w:val="20"/>
              </w:rPr>
              <w:t>.)</w:t>
            </w:r>
          </w:p>
          <w:p w14:paraId="778C0E97" w14:textId="77777777" w:rsidR="00E24325" w:rsidRPr="00595E99" w:rsidRDefault="00E24325" w:rsidP="00E24325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Измерение амплитудного значения напряжения переменного тока 50 Гц</w:t>
            </w:r>
          </w:p>
          <w:p w14:paraId="5318B6AF" w14:textId="77777777" w:rsidR="00E24325" w:rsidRPr="00595E99" w:rsidRDefault="00E24325" w:rsidP="00E24325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Диапазон измерения: от 1 до 300 В</w:t>
            </w:r>
          </w:p>
          <w:p w14:paraId="76252CEA" w14:textId="77777777" w:rsidR="00E24325" w:rsidRPr="00595E99" w:rsidRDefault="00E24325" w:rsidP="00E24325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Пределы допускаемой основной абсолютной погрешности измерений: ± (0,05×U + 3 </w:t>
            </w:r>
            <w:proofErr w:type="spellStart"/>
            <w:r w:rsidRPr="00595E99">
              <w:rPr>
                <w:color w:val="000000"/>
                <w:sz w:val="20"/>
                <w:szCs w:val="20"/>
              </w:rPr>
              <w:t>е.м.р</w:t>
            </w:r>
            <w:proofErr w:type="spellEnd"/>
            <w:r w:rsidRPr="00595E99">
              <w:rPr>
                <w:color w:val="000000"/>
                <w:sz w:val="20"/>
                <w:szCs w:val="20"/>
              </w:rPr>
              <w:t>.)</w:t>
            </w:r>
          </w:p>
          <w:p w14:paraId="61919079" w14:textId="0B3908F1" w:rsidR="00312DAC" w:rsidRPr="00595E99" w:rsidRDefault="00E24325" w:rsidP="00E2432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95E99">
              <w:rPr>
                <w:color w:val="000000"/>
                <w:sz w:val="20"/>
                <w:szCs w:val="20"/>
              </w:rPr>
              <w:t>Межповерочный</w:t>
            </w:r>
            <w:proofErr w:type="spellEnd"/>
            <w:r w:rsidRPr="00595E99">
              <w:rPr>
                <w:color w:val="000000"/>
                <w:sz w:val="20"/>
                <w:szCs w:val="20"/>
              </w:rPr>
              <w:t xml:space="preserve"> интервал 24 месяца.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05397" w14:textId="2CADA5E1" w:rsidR="00312DAC" w:rsidRPr="00595E99" w:rsidRDefault="00E24325" w:rsidP="00312DAC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lastRenderedPageBreak/>
              <w:t>В рублях ПМР, течении 20-ти рабочих дней после поставки товара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39556" w14:textId="7739B8B8" w:rsidR="00312DAC" w:rsidRPr="00595E99" w:rsidRDefault="00F108EF" w:rsidP="00312DAC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до 31.12.2024 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 xml:space="preserve">года,   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 xml:space="preserve">     с возможностью досрочной поставки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CC7DC" w14:textId="77777777" w:rsidR="00F108EF" w:rsidRPr="00595E99" w:rsidRDefault="00F108EF" w:rsidP="00F108EF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Должны иметь первичную заводскую поверку. Гарантия завода изготовителя, но не менее 1(одного) 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 xml:space="preserve">года,   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 xml:space="preserve"> при условии правильной эксплуатации                                                                                 Комплектация:                                                                                                                                                                                                                                                     - 1. Измеритель сопротивления заземления </w:t>
            </w:r>
          </w:p>
          <w:p w14:paraId="1AEC2561" w14:textId="77777777" w:rsidR="00F108EF" w:rsidRPr="00595E99" w:rsidRDefault="00F108EF" w:rsidP="00F108EF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2. Руководство по </w:t>
            </w:r>
            <w:r w:rsidRPr="00595E99">
              <w:rPr>
                <w:color w:val="000000"/>
                <w:sz w:val="20"/>
                <w:szCs w:val="20"/>
              </w:rPr>
              <w:lastRenderedPageBreak/>
              <w:t xml:space="preserve">эксплуатации </w:t>
            </w:r>
          </w:p>
          <w:p w14:paraId="7062C7C9" w14:textId="77777777" w:rsidR="00F108EF" w:rsidRPr="00595E99" w:rsidRDefault="00F108EF" w:rsidP="00F108EF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3. Блок питания </w:t>
            </w:r>
          </w:p>
          <w:p w14:paraId="18976A26" w14:textId="77777777" w:rsidR="00F108EF" w:rsidRPr="00595E99" w:rsidRDefault="00F108EF" w:rsidP="00F108EF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4. Струбцина типа РЛПА.301532.001 </w:t>
            </w:r>
          </w:p>
          <w:p w14:paraId="03CFFEA9" w14:textId="77777777" w:rsidR="00F108EF" w:rsidRPr="00595E99" w:rsidRDefault="00F108EF" w:rsidP="00F108EF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5. Ручка типа РЛПА.715311.004</w:t>
            </w:r>
          </w:p>
          <w:p w14:paraId="5D695E7A" w14:textId="77777777" w:rsidR="00F108EF" w:rsidRPr="00595E99" w:rsidRDefault="00F108EF" w:rsidP="00F108EF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6. Зажим типа "крокодил" 2 шт.</w:t>
            </w:r>
          </w:p>
          <w:p w14:paraId="2E5A5A4B" w14:textId="77777777" w:rsidR="00F108EF" w:rsidRPr="00595E99" w:rsidRDefault="00F108EF" w:rsidP="00F108EF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7. Сумка для переноски </w:t>
            </w:r>
          </w:p>
          <w:p w14:paraId="5B46BF45" w14:textId="77777777" w:rsidR="00F108EF" w:rsidRPr="00595E99" w:rsidRDefault="00F108EF" w:rsidP="00F108EF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8. Батарейный отсек типа РАПМ.436244.007 </w:t>
            </w:r>
          </w:p>
          <w:p w14:paraId="4424939B" w14:textId="77777777" w:rsidR="00F108EF" w:rsidRPr="00595E99" w:rsidRDefault="00F108EF" w:rsidP="00F108EF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9. Кабель типа РЛПА.685551.002 - измерительный красный 1,5 м.</w:t>
            </w:r>
          </w:p>
          <w:p w14:paraId="4A3F7D78" w14:textId="77777777" w:rsidR="00F108EF" w:rsidRPr="00595E99" w:rsidRDefault="00F108EF" w:rsidP="00F108EF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10. Кабель типа РЛПА.685551.002-03 - измерительный синий 1,5 м.</w:t>
            </w:r>
          </w:p>
          <w:p w14:paraId="00BD4E79" w14:textId="77777777" w:rsidR="00F108EF" w:rsidRPr="00595E99" w:rsidRDefault="00F108EF" w:rsidP="00F108EF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11. Кабель на катушке типа РАПМ.685442.003 - красный, длиной 40 м.</w:t>
            </w:r>
          </w:p>
          <w:p w14:paraId="7734B0AC" w14:textId="79781E51" w:rsidR="00312DAC" w:rsidRPr="00595E99" w:rsidRDefault="00F108EF" w:rsidP="00F108EF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12. Кабель на катушке типа РАПМ.685442.003-01 - синий, длиной 40 м.</w:t>
            </w:r>
          </w:p>
        </w:tc>
      </w:tr>
      <w:tr w:rsidR="00312DAC" w:rsidRPr="00E253D1" w14:paraId="71971C0E" w14:textId="77777777" w:rsidTr="00595E99">
        <w:trPr>
          <w:trHeight w:val="5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F1F23" w14:textId="77777777" w:rsidR="00312DAC" w:rsidRPr="00E253D1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 w:rsidRPr="00E253D1">
              <w:rPr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A3F3B" w14:textId="30C9948E" w:rsidR="00312DAC" w:rsidRPr="00595E99" w:rsidRDefault="005526E4" w:rsidP="00312DA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95E99">
              <w:rPr>
                <w:color w:val="000000"/>
                <w:sz w:val="20"/>
                <w:szCs w:val="20"/>
              </w:rPr>
              <w:t>Мегаомметр</w:t>
            </w:r>
            <w:proofErr w:type="spellEnd"/>
            <w:r w:rsidRPr="00595E99">
              <w:rPr>
                <w:color w:val="000000"/>
                <w:sz w:val="20"/>
                <w:szCs w:val="20"/>
              </w:rPr>
              <w:t xml:space="preserve"> типа Е6-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>32  или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 xml:space="preserve"> аналог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89924" w14:textId="65865019" w:rsidR="00312DAC" w:rsidRPr="00595E99" w:rsidRDefault="005526E4" w:rsidP="00312DAC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комплект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7EAB3" w14:textId="2F4D337E" w:rsidR="00312DAC" w:rsidRPr="00595E99" w:rsidRDefault="005526E4" w:rsidP="00312DAC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3281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Цифровой </w:t>
            </w:r>
            <w:proofErr w:type="spellStart"/>
            <w:proofErr w:type="gramStart"/>
            <w:r w:rsidRPr="00595E99">
              <w:rPr>
                <w:color w:val="000000"/>
                <w:sz w:val="20"/>
                <w:szCs w:val="20"/>
              </w:rPr>
              <w:t>мегаомметр</w:t>
            </w:r>
            <w:proofErr w:type="spellEnd"/>
            <w:r w:rsidRPr="00595E99">
              <w:rPr>
                <w:color w:val="000000"/>
                <w:sz w:val="20"/>
                <w:szCs w:val="20"/>
              </w:rPr>
              <w:t xml:space="preserve">  предназначен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 xml:space="preserve"> для измерения сопротивления изоляции электрических цепей, не находящихся под напряжением, и измерения переменного напряжения до 700 В.</w:t>
            </w:r>
          </w:p>
          <w:p w14:paraId="300648D2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Принцип действия </w:t>
            </w:r>
            <w:proofErr w:type="spellStart"/>
            <w:proofErr w:type="gramStart"/>
            <w:r w:rsidRPr="00595E99">
              <w:rPr>
                <w:color w:val="000000"/>
                <w:sz w:val="20"/>
                <w:szCs w:val="20"/>
              </w:rPr>
              <w:t>мегаомметра</w:t>
            </w:r>
            <w:proofErr w:type="spellEnd"/>
            <w:r w:rsidRPr="00595E99">
              <w:rPr>
                <w:color w:val="000000"/>
                <w:sz w:val="20"/>
                <w:szCs w:val="20"/>
              </w:rPr>
              <w:t xml:space="preserve">  при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 xml:space="preserve"> измерении сопротивления изоляции основан на измерении силы тока через объект измерения при приложении испытательного напряжения постоянного тока. Величина полученного значения сопротивления изоляции отображается на дисплее.</w:t>
            </w:r>
          </w:p>
          <w:p w14:paraId="7C245E7A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Цифровой </w:t>
            </w:r>
            <w:proofErr w:type="spellStart"/>
            <w:proofErr w:type="gramStart"/>
            <w:r w:rsidRPr="00595E99">
              <w:rPr>
                <w:color w:val="000000"/>
                <w:sz w:val="20"/>
                <w:szCs w:val="20"/>
              </w:rPr>
              <w:t>мегаомметр</w:t>
            </w:r>
            <w:proofErr w:type="spellEnd"/>
            <w:r w:rsidRPr="00595E99">
              <w:rPr>
                <w:color w:val="000000"/>
                <w:sz w:val="20"/>
                <w:szCs w:val="20"/>
              </w:rPr>
              <w:t xml:space="preserve">  с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 xml:space="preserve"> расширенными функциональными возможностями позволяет измерять также малые сопротивления постоянному току (</w:t>
            </w:r>
            <w:proofErr w:type="spellStart"/>
            <w:r w:rsidRPr="00595E99">
              <w:rPr>
                <w:color w:val="000000"/>
                <w:sz w:val="20"/>
                <w:szCs w:val="20"/>
              </w:rPr>
              <w:t>металлосвязь</w:t>
            </w:r>
            <w:proofErr w:type="spellEnd"/>
            <w:r w:rsidRPr="00595E99">
              <w:rPr>
                <w:color w:val="000000"/>
                <w:sz w:val="20"/>
                <w:szCs w:val="20"/>
              </w:rPr>
              <w:t xml:space="preserve">). Измерение сопротивления </w:t>
            </w:r>
            <w:proofErr w:type="spellStart"/>
            <w:r w:rsidRPr="00595E99">
              <w:rPr>
                <w:color w:val="000000"/>
                <w:sz w:val="20"/>
                <w:szCs w:val="20"/>
              </w:rPr>
              <w:t>металлосвязи</w:t>
            </w:r>
            <w:proofErr w:type="spellEnd"/>
            <w:r w:rsidRPr="00595E99">
              <w:rPr>
                <w:color w:val="000000"/>
                <w:sz w:val="20"/>
                <w:szCs w:val="20"/>
              </w:rPr>
              <w:t xml:space="preserve"> основано на измерении напряжения на испытуемом объекте при протекании через него испытательного </w:t>
            </w:r>
            <w:r w:rsidRPr="00595E99">
              <w:rPr>
                <w:color w:val="000000"/>
                <w:sz w:val="20"/>
                <w:szCs w:val="20"/>
              </w:rPr>
              <w:lastRenderedPageBreak/>
              <w:t xml:space="preserve">постоянного тока. Измеренное значение отображается на 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>дисплее..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Назначение цифрового </w:t>
            </w:r>
            <w:proofErr w:type="spellStart"/>
            <w:r w:rsidRPr="00595E99">
              <w:rPr>
                <w:color w:val="000000"/>
                <w:sz w:val="20"/>
                <w:szCs w:val="20"/>
              </w:rPr>
              <w:t>мегаомметра</w:t>
            </w:r>
            <w:proofErr w:type="spellEnd"/>
          </w:p>
          <w:p w14:paraId="1A496562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Измерение напряжения;</w:t>
            </w:r>
          </w:p>
          <w:p w14:paraId="0CC32C35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Измерение сопротивления </w:t>
            </w:r>
            <w:proofErr w:type="spellStart"/>
            <w:r w:rsidRPr="00595E99">
              <w:rPr>
                <w:color w:val="000000"/>
                <w:sz w:val="20"/>
                <w:szCs w:val="20"/>
              </w:rPr>
              <w:t>металлосвязи</w:t>
            </w:r>
            <w:proofErr w:type="spellEnd"/>
            <w:r w:rsidRPr="00595E99">
              <w:rPr>
                <w:color w:val="000000"/>
                <w:sz w:val="20"/>
                <w:szCs w:val="20"/>
              </w:rPr>
              <w:t>;</w:t>
            </w:r>
          </w:p>
          <w:p w14:paraId="3683AB4C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Автоматический расчет коэффициента абсорбции;</w:t>
            </w:r>
          </w:p>
          <w:p w14:paraId="744F455E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Измерение напряжения пробоя разрядников;</w:t>
            </w:r>
          </w:p>
          <w:p w14:paraId="20252149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Измерение классификационного напряжения ограничителей перенапряжения.</w:t>
            </w:r>
          </w:p>
          <w:p w14:paraId="4B7AA3FE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Основные особенности:</w:t>
            </w:r>
          </w:p>
          <w:p w14:paraId="3AF22323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автоматический выбор диапазонов измерения</w:t>
            </w:r>
          </w:p>
          <w:p w14:paraId="763AC3B6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защита от подключения к не обесточенной сети или внезапной подачи напряжения во время измерений</w:t>
            </w:r>
          </w:p>
          <w:p w14:paraId="477320B1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программируемое время измерения сопротивления от 1 до 10 минут</w:t>
            </w:r>
          </w:p>
          <w:p w14:paraId="26B9FEA5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индикация уровня остаточного напряжения на объекте после окончания измерения и автоматическое его снятие</w:t>
            </w:r>
          </w:p>
          <w:p w14:paraId="486AB956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высокая помехоустойчивость в измеряемой цепи</w:t>
            </w:r>
          </w:p>
          <w:p w14:paraId="4154F754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автоматический переход в энергосберегающий режим через 2,5 минут после окончания измерений</w:t>
            </w:r>
          </w:p>
          <w:p w14:paraId="73A1183F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память на 10000 измерений</w:t>
            </w:r>
          </w:p>
          <w:p w14:paraId="062C14B6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связь с компьютером</w:t>
            </w:r>
          </w:p>
          <w:p w14:paraId="64234C47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жидкокристаллический дисплей</w:t>
            </w:r>
          </w:p>
          <w:p w14:paraId="3932288B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индикация состояния внутреннего источника питания</w:t>
            </w:r>
          </w:p>
          <w:p w14:paraId="544A33C9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система защиты аккумулятора от перезаряда</w:t>
            </w:r>
          </w:p>
          <w:p w14:paraId="3DB19750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защита от неправильного включения</w:t>
            </w:r>
          </w:p>
          <w:p w14:paraId="6106A41D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высокая помехоустойчивость</w:t>
            </w:r>
          </w:p>
          <w:p w14:paraId="56D2D462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ударопрочный, пыле- и влагозащищенный корпус со степенью защиты IP54</w:t>
            </w:r>
          </w:p>
          <w:p w14:paraId="712AAA5C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Технические 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 xml:space="preserve">данные:   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Значение испытательного напряжения на разомкнутых гнёздах, В:  от 50 до 2500 с шагом 10В</w:t>
            </w:r>
          </w:p>
          <w:p w14:paraId="0CD687CE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Предел основной относительной погрешности при измерении 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>сопротивления:  от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 xml:space="preserve"> 1кОм до 10 ГОм ± (3% + 3 </w:t>
            </w:r>
            <w:proofErr w:type="spellStart"/>
            <w:r w:rsidRPr="00595E99">
              <w:rPr>
                <w:color w:val="000000"/>
                <w:sz w:val="20"/>
                <w:szCs w:val="20"/>
              </w:rPr>
              <w:t>емр</w:t>
            </w:r>
            <w:proofErr w:type="spellEnd"/>
            <w:r w:rsidRPr="00595E99">
              <w:rPr>
                <w:color w:val="000000"/>
                <w:sz w:val="20"/>
                <w:szCs w:val="20"/>
              </w:rPr>
              <w:t xml:space="preserve">) от 10 до 99,9 ГОм ± (5% + 10 </w:t>
            </w:r>
            <w:proofErr w:type="spellStart"/>
            <w:r w:rsidRPr="00595E99">
              <w:rPr>
                <w:color w:val="000000"/>
                <w:sz w:val="20"/>
                <w:szCs w:val="20"/>
              </w:rPr>
              <w:t>емр</w:t>
            </w:r>
            <w:proofErr w:type="spellEnd"/>
            <w:r w:rsidRPr="00595E99">
              <w:rPr>
                <w:color w:val="000000"/>
                <w:sz w:val="20"/>
                <w:szCs w:val="20"/>
              </w:rPr>
              <w:t xml:space="preserve">)* от 100 до 300 ГОм ± (15% + 10 </w:t>
            </w:r>
            <w:proofErr w:type="spellStart"/>
            <w:r w:rsidRPr="00595E99">
              <w:rPr>
                <w:color w:val="000000"/>
                <w:sz w:val="20"/>
                <w:szCs w:val="20"/>
              </w:rPr>
              <w:t>емр</w:t>
            </w:r>
            <w:proofErr w:type="spellEnd"/>
            <w:r w:rsidRPr="00595E99">
              <w:rPr>
                <w:color w:val="000000"/>
                <w:sz w:val="20"/>
                <w:szCs w:val="20"/>
              </w:rPr>
              <w:t>)*</w:t>
            </w:r>
          </w:p>
          <w:p w14:paraId="1D24B165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Диапазон измерений переменного напряжения: 40-700</w:t>
            </w:r>
          </w:p>
          <w:p w14:paraId="23B63514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Предел основной относительной погрешности при измерении переменного напряжения частотой (50,0±0,5) Гц: не более δ = 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>±(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 xml:space="preserve">5%+3 </w:t>
            </w:r>
            <w:proofErr w:type="spellStart"/>
            <w:r w:rsidRPr="00595E99">
              <w:rPr>
                <w:color w:val="000000"/>
                <w:sz w:val="20"/>
                <w:szCs w:val="20"/>
              </w:rPr>
              <w:t>емр</w:t>
            </w:r>
            <w:proofErr w:type="spellEnd"/>
            <w:r w:rsidRPr="00595E99">
              <w:rPr>
                <w:color w:val="000000"/>
                <w:sz w:val="20"/>
                <w:szCs w:val="20"/>
              </w:rPr>
              <w:t>)</w:t>
            </w:r>
          </w:p>
          <w:p w14:paraId="201EFB63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Ток в измерительной цепи при коротком замыкании, не 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lastRenderedPageBreak/>
              <w:t>более:  мА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 xml:space="preserve"> 2</w:t>
            </w:r>
          </w:p>
          <w:p w14:paraId="5F9EC481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Рабочая 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>температура:  от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 xml:space="preserve"> - 15°С до +50°С</w:t>
            </w:r>
          </w:p>
          <w:p w14:paraId="68E563E6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Погрешность формирования испытательного тока 1мА, 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>%:  ±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 xml:space="preserve"> 2,5</w:t>
            </w:r>
          </w:p>
          <w:p w14:paraId="433662FE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Диапазон измерения напряжения, 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>В:  100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 xml:space="preserve"> - 1500</w:t>
            </w:r>
          </w:p>
          <w:p w14:paraId="18808E75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Пределы допускаемой основной </w:t>
            </w:r>
            <w:proofErr w:type="spellStart"/>
            <w:r w:rsidRPr="00595E99">
              <w:rPr>
                <w:color w:val="000000"/>
                <w:sz w:val="20"/>
                <w:szCs w:val="20"/>
              </w:rPr>
              <w:t>погрешностипри</w:t>
            </w:r>
            <w:proofErr w:type="spellEnd"/>
            <w:r w:rsidRPr="00595E99">
              <w:rPr>
                <w:color w:val="000000"/>
                <w:sz w:val="20"/>
                <w:szCs w:val="20"/>
              </w:rPr>
              <w:t xml:space="preserve"> измерении напряжения, не более, 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>%:  +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95E99">
              <w:rPr>
                <w:color w:val="000000"/>
                <w:sz w:val="20"/>
                <w:szCs w:val="20"/>
              </w:rPr>
              <w:t>емр</w:t>
            </w:r>
            <w:proofErr w:type="spellEnd"/>
            <w:r w:rsidRPr="00595E99">
              <w:rPr>
                <w:color w:val="000000"/>
                <w:sz w:val="20"/>
                <w:szCs w:val="20"/>
              </w:rPr>
              <w:t xml:space="preserve"> ± (3 + 5)</w:t>
            </w:r>
          </w:p>
          <w:p w14:paraId="16E5CC5D" w14:textId="77777777" w:rsidR="00A4111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Измерение напряжения пробоя разрядников, 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>В:  100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>-3000 В</w:t>
            </w:r>
          </w:p>
          <w:p w14:paraId="2A3388CE" w14:textId="08DDC58F" w:rsidR="00312DAC" w:rsidRPr="00595E99" w:rsidRDefault="00A4111C" w:rsidP="00A4111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95E99">
              <w:rPr>
                <w:color w:val="000000"/>
                <w:sz w:val="20"/>
                <w:szCs w:val="20"/>
              </w:rPr>
              <w:t>Межповерочный</w:t>
            </w:r>
            <w:proofErr w:type="spellEnd"/>
            <w:r w:rsidRPr="00595E99">
              <w:rPr>
                <w:color w:val="000000"/>
                <w:sz w:val="20"/>
                <w:szCs w:val="20"/>
              </w:rPr>
              <w:t xml:space="preserve"> интервал 24 месяца.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0E05" w14:textId="7CE32E30" w:rsidR="00312DAC" w:rsidRPr="00595E99" w:rsidRDefault="00595E99" w:rsidP="00312DAC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lastRenderedPageBreak/>
              <w:t>В рублях ПМР, течении 20-ти рабочих дней после поставки товара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A9EB9" w14:textId="0560CB93" w:rsidR="00312DAC" w:rsidRPr="00595E99" w:rsidRDefault="00595E99" w:rsidP="00312DAC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до 31.12.2024 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 xml:space="preserve">года,   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 xml:space="preserve">     с возможностью досрочной поставки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A4369" w14:textId="77777777" w:rsidR="00595E99" w:rsidRPr="00595E99" w:rsidRDefault="00595E99" w:rsidP="00595E99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Должны иметь первичную заводскую поверку. Гарантия завода изготовителя, но не менее 1(одного) 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 xml:space="preserve">года,   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 xml:space="preserve"> при условии правильной эксплуатации                                                                                 Комплектация:                                                                                                                                                                                                                                                     - 1.  Цифровой </w:t>
            </w:r>
            <w:proofErr w:type="spellStart"/>
            <w:r w:rsidRPr="00595E99">
              <w:rPr>
                <w:color w:val="000000"/>
                <w:sz w:val="20"/>
                <w:szCs w:val="20"/>
              </w:rPr>
              <w:t>мегаомметр</w:t>
            </w:r>
            <w:proofErr w:type="spellEnd"/>
            <w:r w:rsidRPr="00595E99">
              <w:rPr>
                <w:color w:val="000000"/>
                <w:sz w:val="20"/>
                <w:szCs w:val="20"/>
              </w:rPr>
              <w:t xml:space="preserve"> Е6-32 (1 шт.)</w:t>
            </w:r>
          </w:p>
          <w:p w14:paraId="1068DADB" w14:textId="77777777" w:rsidR="00595E99" w:rsidRPr="00595E99" w:rsidRDefault="00595E99" w:rsidP="00595E99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2. Руководство по эксплуатации РАПМ.411218.002РЭ (1 шт.)</w:t>
            </w:r>
          </w:p>
          <w:p w14:paraId="21A0B085" w14:textId="77777777" w:rsidR="00595E99" w:rsidRPr="00595E99" w:rsidRDefault="00595E99" w:rsidP="00595E99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3. Аккумулятор РАПМ.436244.006 5Н-</w:t>
            </w:r>
            <w:r w:rsidRPr="00595E99">
              <w:rPr>
                <w:color w:val="000000"/>
                <w:sz w:val="20"/>
                <w:szCs w:val="20"/>
              </w:rPr>
              <w:lastRenderedPageBreak/>
              <w:t>АА2000ВТ (установлен в приборе) (1 шт.)</w:t>
            </w:r>
          </w:p>
          <w:p w14:paraId="2CA09132" w14:textId="77777777" w:rsidR="00595E99" w:rsidRPr="00595E99" w:rsidRDefault="00595E99" w:rsidP="00595E99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4. Блок питания (1 шт.)</w:t>
            </w:r>
          </w:p>
          <w:p w14:paraId="26EEEB74" w14:textId="77777777" w:rsidR="00595E99" w:rsidRPr="00595E99" w:rsidRDefault="00595E99" w:rsidP="00595E99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5. Батарейный отсек РАПМ.436244.007 (1 шт.)</w:t>
            </w:r>
          </w:p>
          <w:p w14:paraId="36CB9523" w14:textId="77777777" w:rsidR="00595E99" w:rsidRPr="00595E99" w:rsidRDefault="00595E99" w:rsidP="00595E99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6. Кабель РЛПА.685551.002 - измерительный красный 1,5 м. (1 шт.)</w:t>
            </w:r>
          </w:p>
          <w:p w14:paraId="3B252AF2" w14:textId="77777777" w:rsidR="00595E99" w:rsidRPr="00595E99" w:rsidRDefault="00595E99" w:rsidP="00595E99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7. Кабель РЛПА.685551.002-03 - измерительный синий 1,5 м. (1 шт.)</w:t>
            </w:r>
          </w:p>
          <w:p w14:paraId="1BED477B" w14:textId="77777777" w:rsidR="00595E99" w:rsidRPr="00595E99" w:rsidRDefault="00595E99" w:rsidP="00595E99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8. Кабель РЛПА.685641.002 - соединительный, длиной 1,5 м. (1 шт.)</w:t>
            </w:r>
          </w:p>
          <w:p w14:paraId="78DBEAAF" w14:textId="77777777" w:rsidR="00595E99" w:rsidRPr="00595E99" w:rsidRDefault="00595E99" w:rsidP="00595E99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9. </w:t>
            </w:r>
            <w:proofErr w:type="gramStart"/>
            <w:r w:rsidRPr="00595E99">
              <w:rPr>
                <w:color w:val="000000"/>
                <w:sz w:val="20"/>
                <w:szCs w:val="20"/>
              </w:rPr>
              <w:t>Зажим</w:t>
            </w:r>
            <w:proofErr w:type="gramEnd"/>
            <w:r w:rsidRPr="00595E99">
              <w:rPr>
                <w:color w:val="000000"/>
                <w:sz w:val="20"/>
                <w:szCs w:val="20"/>
              </w:rPr>
              <w:t xml:space="preserve"> изолированный типа "крокодил" (2 шт.)</w:t>
            </w:r>
          </w:p>
          <w:p w14:paraId="27C733D6" w14:textId="77777777" w:rsidR="00595E99" w:rsidRPr="00595E99" w:rsidRDefault="00595E99" w:rsidP="00595E99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 xml:space="preserve">10. Сумка для переноски </w:t>
            </w:r>
            <w:proofErr w:type="spellStart"/>
            <w:r w:rsidRPr="00595E99">
              <w:rPr>
                <w:color w:val="000000"/>
                <w:sz w:val="20"/>
                <w:szCs w:val="20"/>
              </w:rPr>
              <w:t>мегаомметра</w:t>
            </w:r>
            <w:proofErr w:type="spellEnd"/>
            <w:r w:rsidRPr="00595E99">
              <w:rPr>
                <w:color w:val="000000"/>
                <w:sz w:val="20"/>
                <w:szCs w:val="20"/>
              </w:rPr>
              <w:t xml:space="preserve"> (1 шт.)</w:t>
            </w:r>
          </w:p>
          <w:p w14:paraId="0757EEEF" w14:textId="201C60C0" w:rsidR="00312DAC" w:rsidRPr="00595E99" w:rsidRDefault="00595E99" w:rsidP="00595E99">
            <w:pPr>
              <w:jc w:val="center"/>
              <w:rPr>
                <w:color w:val="000000"/>
                <w:sz w:val="20"/>
                <w:szCs w:val="20"/>
              </w:rPr>
            </w:pPr>
            <w:r w:rsidRPr="00595E99">
              <w:rPr>
                <w:color w:val="000000"/>
                <w:sz w:val="20"/>
                <w:szCs w:val="20"/>
              </w:rPr>
              <w:t>11. Упаковка транспортная (1 шт.)</w:t>
            </w:r>
          </w:p>
        </w:tc>
      </w:tr>
      <w:tr w:rsidR="00820632" w:rsidRPr="00E253D1" w14:paraId="3D4ECFF5" w14:textId="77777777" w:rsidTr="00F561A8">
        <w:trPr>
          <w:trHeight w:val="377"/>
        </w:trPr>
        <w:tc>
          <w:tcPr>
            <w:tcW w:w="155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91BD0" w14:textId="25A63092" w:rsidR="00674895" w:rsidRPr="00674895" w:rsidRDefault="00674895" w:rsidP="00674895">
            <w:pPr>
              <w:jc w:val="center"/>
              <w:rPr>
                <w:color w:val="000000"/>
              </w:rPr>
            </w:pPr>
            <w:r w:rsidRPr="00674895">
              <w:rPr>
                <w:color w:val="000000"/>
              </w:rPr>
              <w:lastRenderedPageBreak/>
              <w:t xml:space="preserve">ПРИМЕЧАНИЕ: Все средства измерения должны быть утвержденного типа, разрешены к применению на территории ПМР, внесены в Государственный Реестр средств измерений ПМР. Приборы учета должны иметь государственную поверку в ПМР.  </w:t>
            </w:r>
          </w:p>
          <w:p w14:paraId="5F0AA02F" w14:textId="5B25B493" w:rsidR="00820632" w:rsidRPr="00E253D1" w:rsidRDefault="0082063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89A0821" w14:textId="77777777" w:rsidR="00362B9E" w:rsidRDefault="00362B9E" w:rsidP="00E34DEF">
      <w:pPr>
        <w:ind w:firstLine="720"/>
        <w:jc w:val="both"/>
        <w:rPr>
          <w:color w:val="000000"/>
          <w:sz w:val="22"/>
          <w:szCs w:val="22"/>
        </w:rPr>
      </w:pPr>
    </w:p>
    <w:p w14:paraId="14D23203" w14:textId="17F48CBF" w:rsidR="007B0C4E" w:rsidRDefault="00321DD5" w:rsidP="00E34DEF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 w:rsidRPr="00DE0A46">
        <w:rPr>
          <w:color w:val="000000"/>
          <w:sz w:val="22"/>
          <w:szCs w:val="22"/>
        </w:rPr>
        <w:t>Проведение данной процедуры сбора информации не влечет за собой возникновение каких-либо</w:t>
      </w:r>
      <w:r w:rsidR="00E84F07">
        <w:rPr>
          <w:color w:val="000000"/>
          <w:sz w:val="22"/>
          <w:szCs w:val="22"/>
        </w:rPr>
        <w:t xml:space="preserve"> </w:t>
      </w:r>
      <w:r w:rsidRPr="00DE0A46">
        <w:rPr>
          <w:color w:val="000000"/>
          <w:sz w:val="22"/>
          <w:szCs w:val="22"/>
        </w:rPr>
        <w:t>обязательств заказчика;</w:t>
      </w:r>
    </w:p>
    <w:p w14:paraId="038AA747" w14:textId="77777777" w:rsidR="00D316E9" w:rsidRDefault="00013617" w:rsidP="00013617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bookmarkStart w:id="0" w:name="_heading=h.gjdgxs" w:colFirst="0" w:colLast="0"/>
      <w:bookmarkEnd w:id="0"/>
      <w:r>
        <w:rPr>
          <w:color w:val="000000"/>
          <w:sz w:val="22"/>
          <w:szCs w:val="22"/>
        </w:rPr>
        <w:t>Из ответа на запрос должны однозначно определяться цена товара и срок поставки указанны</w:t>
      </w:r>
      <w:r w:rsidR="002A2C94">
        <w:rPr>
          <w:color w:val="000000"/>
          <w:sz w:val="22"/>
          <w:szCs w:val="22"/>
        </w:rPr>
        <w:t>е</w:t>
      </w:r>
      <w:r>
        <w:rPr>
          <w:color w:val="000000"/>
          <w:sz w:val="22"/>
          <w:szCs w:val="22"/>
        </w:rPr>
        <w:t xml:space="preserve"> в запросе. </w:t>
      </w:r>
    </w:p>
    <w:p w14:paraId="5737FEC6" w14:textId="616BE705" w:rsidR="00013617" w:rsidRDefault="00D316E9" w:rsidP="00013617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Условия поставки товара: – приемка товара осуществляется на складе Заказчика по адресу: г. Тирасполь, ул. Шутова, 3, склад МГУП «</w:t>
      </w:r>
      <w:proofErr w:type="spellStart"/>
      <w:r>
        <w:rPr>
          <w:color w:val="000000"/>
          <w:sz w:val="22"/>
          <w:szCs w:val="22"/>
        </w:rPr>
        <w:t>Тирастеплоэнерго</w:t>
      </w:r>
      <w:proofErr w:type="spellEnd"/>
      <w:r>
        <w:rPr>
          <w:color w:val="000000"/>
          <w:sz w:val="22"/>
          <w:szCs w:val="22"/>
        </w:rPr>
        <w:t>»</w:t>
      </w:r>
    </w:p>
    <w:p w14:paraId="1FE65006" w14:textId="6198C65A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3CFE522C" w14:textId="03A335E8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0562E33A" w14:textId="77777777" w:rsidR="00C201B4" w:rsidRDefault="00C201B4" w:rsidP="00F05870">
      <w:pPr>
        <w:jc w:val="both"/>
        <w:rPr>
          <w:sz w:val="22"/>
          <w:szCs w:val="22"/>
        </w:rPr>
      </w:pPr>
    </w:p>
    <w:sectPr w:rsidR="00C201B4" w:rsidSect="00EF1AEF">
      <w:pgSz w:w="16838" w:h="11906" w:orient="landscape"/>
      <w:pgMar w:top="1418" w:right="567" w:bottom="720" w:left="567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636E4A" w14:textId="77777777" w:rsidR="00067E28" w:rsidRDefault="00067E28" w:rsidP="00DF5F2A">
      <w:r>
        <w:separator/>
      </w:r>
    </w:p>
  </w:endnote>
  <w:endnote w:type="continuationSeparator" w:id="0">
    <w:p w14:paraId="556CB64F" w14:textId="77777777" w:rsidR="00067E28" w:rsidRDefault="00067E28" w:rsidP="00DF5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27D108" w14:textId="77777777" w:rsidR="00067E28" w:rsidRDefault="00067E28" w:rsidP="00DF5F2A">
      <w:r>
        <w:separator/>
      </w:r>
    </w:p>
  </w:footnote>
  <w:footnote w:type="continuationSeparator" w:id="0">
    <w:p w14:paraId="727F7E5E" w14:textId="77777777" w:rsidR="00067E28" w:rsidRDefault="00067E28" w:rsidP="00DF5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F26302"/>
    <w:multiLevelType w:val="multilevel"/>
    <w:tmpl w:val="304E80F6"/>
    <w:lvl w:ilvl="0">
      <w:start w:val="1"/>
      <w:numFmt w:val="bullet"/>
      <w:lvlText w:val="̶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C3A5AC3"/>
    <w:multiLevelType w:val="hybridMultilevel"/>
    <w:tmpl w:val="668EEEC6"/>
    <w:lvl w:ilvl="0" w:tplc="78ACF1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6587DF2"/>
    <w:multiLevelType w:val="multilevel"/>
    <w:tmpl w:val="14C0673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46170A5"/>
    <w:multiLevelType w:val="multilevel"/>
    <w:tmpl w:val="90BACF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A7F7D17"/>
    <w:multiLevelType w:val="hybridMultilevel"/>
    <w:tmpl w:val="7E04D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350178"/>
    <w:multiLevelType w:val="multilevel"/>
    <w:tmpl w:val="1D628496"/>
    <w:lvl w:ilvl="0">
      <w:start w:val="1"/>
      <w:numFmt w:val="bullet"/>
      <w:lvlText w:val="⎯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B5C04CC"/>
    <w:multiLevelType w:val="hybridMultilevel"/>
    <w:tmpl w:val="72FA7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EA6257"/>
    <w:multiLevelType w:val="hybridMultilevel"/>
    <w:tmpl w:val="E6003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F68E0"/>
    <w:multiLevelType w:val="hybridMultilevel"/>
    <w:tmpl w:val="81088816"/>
    <w:lvl w:ilvl="0" w:tplc="87DA50C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B0C4E"/>
    <w:rsid w:val="0000737B"/>
    <w:rsid w:val="00011C4A"/>
    <w:rsid w:val="00013617"/>
    <w:rsid w:val="00016766"/>
    <w:rsid w:val="000214D7"/>
    <w:rsid w:val="0002371E"/>
    <w:rsid w:val="00030E69"/>
    <w:rsid w:val="00032193"/>
    <w:rsid w:val="000326A7"/>
    <w:rsid w:val="00036E2D"/>
    <w:rsid w:val="000452C1"/>
    <w:rsid w:val="000509B1"/>
    <w:rsid w:val="000533D1"/>
    <w:rsid w:val="00067E28"/>
    <w:rsid w:val="00070B4A"/>
    <w:rsid w:val="00074FD4"/>
    <w:rsid w:val="00075A40"/>
    <w:rsid w:val="00095755"/>
    <w:rsid w:val="00097B55"/>
    <w:rsid w:val="000A51A1"/>
    <w:rsid w:val="000B7771"/>
    <w:rsid w:val="000B7E98"/>
    <w:rsid w:val="000C6B09"/>
    <w:rsid w:val="000C6E26"/>
    <w:rsid w:val="000D1202"/>
    <w:rsid w:val="000E1BC7"/>
    <w:rsid w:val="000E67E8"/>
    <w:rsid w:val="000E7951"/>
    <w:rsid w:val="000F307B"/>
    <w:rsid w:val="000F58D8"/>
    <w:rsid w:val="000F7B86"/>
    <w:rsid w:val="00102144"/>
    <w:rsid w:val="00104347"/>
    <w:rsid w:val="001043E7"/>
    <w:rsid w:val="00106494"/>
    <w:rsid w:val="00110239"/>
    <w:rsid w:val="00113A6B"/>
    <w:rsid w:val="001355C1"/>
    <w:rsid w:val="00136393"/>
    <w:rsid w:val="001364A9"/>
    <w:rsid w:val="00140EEA"/>
    <w:rsid w:val="00144AC2"/>
    <w:rsid w:val="0014549F"/>
    <w:rsid w:val="00157F61"/>
    <w:rsid w:val="0016456D"/>
    <w:rsid w:val="00166133"/>
    <w:rsid w:val="00171EEB"/>
    <w:rsid w:val="00173E2F"/>
    <w:rsid w:val="00175FBE"/>
    <w:rsid w:val="00177722"/>
    <w:rsid w:val="00197AF3"/>
    <w:rsid w:val="001B0EA3"/>
    <w:rsid w:val="001B50D2"/>
    <w:rsid w:val="001B5C5C"/>
    <w:rsid w:val="001B7EB0"/>
    <w:rsid w:val="001C436E"/>
    <w:rsid w:val="001E0FA2"/>
    <w:rsid w:val="001E3604"/>
    <w:rsid w:val="001E3C51"/>
    <w:rsid w:val="001F1888"/>
    <w:rsid w:val="001F2D83"/>
    <w:rsid w:val="001F3C42"/>
    <w:rsid w:val="001F470D"/>
    <w:rsid w:val="001F6BE0"/>
    <w:rsid w:val="002022FA"/>
    <w:rsid w:val="00203B0E"/>
    <w:rsid w:val="0021188D"/>
    <w:rsid w:val="00212F93"/>
    <w:rsid w:val="00216423"/>
    <w:rsid w:val="00225E40"/>
    <w:rsid w:val="0023093C"/>
    <w:rsid w:val="00233ACB"/>
    <w:rsid w:val="00233D27"/>
    <w:rsid w:val="002353A6"/>
    <w:rsid w:val="002373CD"/>
    <w:rsid w:val="00242E1F"/>
    <w:rsid w:val="002459C7"/>
    <w:rsid w:val="0024660B"/>
    <w:rsid w:val="00253F68"/>
    <w:rsid w:val="002542C6"/>
    <w:rsid w:val="00254496"/>
    <w:rsid w:val="00260F9F"/>
    <w:rsid w:val="00261CFD"/>
    <w:rsid w:val="002641A4"/>
    <w:rsid w:val="00264F03"/>
    <w:rsid w:val="00266F9D"/>
    <w:rsid w:val="002721E1"/>
    <w:rsid w:val="00272C3C"/>
    <w:rsid w:val="00272DF3"/>
    <w:rsid w:val="0027648A"/>
    <w:rsid w:val="00280AD8"/>
    <w:rsid w:val="00280DF9"/>
    <w:rsid w:val="00283340"/>
    <w:rsid w:val="00290168"/>
    <w:rsid w:val="00292262"/>
    <w:rsid w:val="00297B64"/>
    <w:rsid w:val="00297BB1"/>
    <w:rsid w:val="002A2C94"/>
    <w:rsid w:val="002A70B3"/>
    <w:rsid w:val="002B3552"/>
    <w:rsid w:val="002B526D"/>
    <w:rsid w:val="002C34B6"/>
    <w:rsid w:val="002D4ECD"/>
    <w:rsid w:val="002D6D26"/>
    <w:rsid w:val="002E4029"/>
    <w:rsid w:val="00300D4A"/>
    <w:rsid w:val="003023DC"/>
    <w:rsid w:val="003100AA"/>
    <w:rsid w:val="003102AB"/>
    <w:rsid w:val="00312DAC"/>
    <w:rsid w:val="00320211"/>
    <w:rsid w:val="003203FA"/>
    <w:rsid w:val="00321DD5"/>
    <w:rsid w:val="00322B72"/>
    <w:rsid w:val="003254B2"/>
    <w:rsid w:val="00330E3A"/>
    <w:rsid w:val="00343ED9"/>
    <w:rsid w:val="00347BC4"/>
    <w:rsid w:val="00353348"/>
    <w:rsid w:val="00356483"/>
    <w:rsid w:val="00357ACC"/>
    <w:rsid w:val="003629CE"/>
    <w:rsid w:val="00362B9E"/>
    <w:rsid w:val="00367117"/>
    <w:rsid w:val="003738E2"/>
    <w:rsid w:val="0037428D"/>
    <w:rsid w:val="0039349E"/>
    <w:rsid w:val="003A06C6"/>
    <w:rsid w:val="003A21CD"/>
    <w:rsid w:val="003A45C8"/>
    <w:rsid w:val="003A505A"/>
    <w:rsid w:val="003A672D"/>
    <w:rsid w:val="003B3E29"/>
    <w:rsid w:val="003B5324"/>
    <w:rsid w:val="003B7079"/>
    <w:rsid w:val="003B723D"/>
    <w:rsid w:val="003C289D"/>
    <w:rsid w:val="003C3C23"/>
    <w:rsid w:val="003C70F7"/>
    <w:rsid w:val="003D0E27"/>
    <w:rsid w:val="003D3DCB"/>
    <w:rsid w:val="003D4F2C"/>
    <w:rsid w:val="003D7BAB"/>
    <w:rsid w:val="003F01B4"/>
    <w:rsid w:val="003F2888"/>
    <w:rsid w:val="003F6C7C"/>
    <w:rsid w:val="004038D7"/>
    <w:rsid w:val="00413200"/>
    <w:rsid w:val="00417F55"/>
    <w:rsid w:val="004232A0"/>
    <w:rsid w:val="00430AF4"/>
    <w:rsid w:val="00432772"/>
    <w:rsid w:val="00436EF1"/>
    <w:rsid w:val="004430D5"/>
    <w:rsid w:val="00443151"/>
    <w:rsid w:val="004440FF"/>
    <w:rsid w:val="0044704C"/>
    <w:rsid w:val="00453C35"/>
    <w:rsid w:val="00454797"/>
    <w:rsid w:val="0046540C"/>
    <w:rsid w:val="00467B94"/>
    <w:rsid w:val="0047199C"/>
    <w:rsid w:val="004747C0"/>
    <w:rsid w:val="00475EF3"/>
    <w:rsid w:val="00475FBC"/>
    <w:rsid w:val="00477288"/>
    <w:rsid w:val="0049300C"/>
    <w:rsid w:val="00493317"/>
    <w:rsid w:val="00493383"/>
    <w:rsid w:val="004A04C2"/>
    <w:rsid w:val="004A2A86"/>
    <w:rsid w:val="004B2A67"/>
    <w:rsid w:val="004B3C5B"/>
    <w:rsid w:val="004B65E4"/>
    <w:rsid w:val="004C206C"/>
    <w:rsid w:val="004C7C7A"/>
    <w:rsid w:val="004D0EA9"/>
    <w:rsid w:val="004D4254"/>
    <w:rsid w:val="004F3F33"/>
    <w:rsid w:val="004F4408"/>
    <w:rsid w:val="00504CC9"/>
    <w:rsid w:val="00506DA1"/>
    <w:rsid w:val="00517D42"/>
    <w:rsid w:val="00520506"/>
    <w:rsid w:val="005226FF"/>
    <w:rsid w:val="00523A1A"/>
    <w:rsid w:val="0052458F"/>
    <w:rsid w:val="0052780C"/>
    <w:rsid w:val="0054403B"/>
    <w:rsid w:val="0054643B"/>
    <w:rsid w:val="00547ACC"/>
    <w:rsid w:val="00551628"/>
    <w:rsid w:val="005526E4"/>
    <w:rsid w:val="00554266"/>
    <w:rsid w:val="00556071"/>
    <w:rsid w:val="00563641"/>
    <w:rsid w:val="005661A1"/>
    <w:rsid w:val="005715C0"/>
    <w:rsid w:val="00571B7E"/>
    <w:rsid w:val="005741DE"/>
    <w:rsid w:val="005742CC"/>
    <w:rsid w:val="00580B1A"/>
    <w:rsid w:val="005875A6"/>
    <w:rsid w:val="0059297C"/>
    <w:rsid w:val="00595E99"/>
    <w:rsid w:val="005977CB"/>
    <w:rsid w:val="00597FB5"/>
    <w:rsid w:val="005A2294"/>
    <w:rsid w:val="005A5A85"/>
    <w:rsid w:val="005A7B3B"/>
    <w:rsid w:val="005B0683"/>
    <w:rsid w:val="005B1660"/>
    <w:rsid w:val="005B2DB2"/>
    <w:rsid w:val="005C0BB3"/>
    <w:rsid w:val="005C2293"/>
    <w:rsid w:val="005C4336"/>
    <w:rsid w:val="005C4882"/>
    <w:rsid w:val="005C4C75"/>
    <w:rsid w:val="005E1716"/>
    <w:rsid w:val="005E6E49"/>
    <w:rsid w:val="005E6E77"/>
    <w:rsid w:val="005F2825"/>
    <w:rsid w:val="005F5D4B"/>
    <w:rsid w:val="005F7E3B"/>
    <w:rsid w:val="006026BE"/>
    <w:rsid w:val="006053F2"/>
    <w:rsid w:val="00605943"/>
    <w:rsid w:val="00606456"/>
    <w:rsid w:val="006176EF"/>
    <w:rsid w:val="00625766"/>
    <w:rsid w:val="00625B3B"/>
    <w:rsid w:val="00626A1D"/>
    <w:rsid w:val="006303EB"/>
    <w:rsid w:val="00640B0D"/>
    <w:rsid w:val="00644EDA"/>
    <w:rsid w:val="00651422"/>
    <w:rsid w:val="0066391B"/>
    <w:rsid w:val="00665739"/>
    <w:rsid w:val="0066583C"/>
    <w:rsid w:val="00670F4D"/>
    <w:rsid w:val="00674895"/>
    <w:rsid w:val="006811DE"/>
    <w:rsid w:val="00687228"/>
    <w:rsid w:val="006A0A72"/>
    <w:rsid w:val="006A1FFA"/>
    <w:rsid w:val="006B6737"/>
    <w:rsid w:val="006C1100"/>
    <w:rsid w:val="006C14ED"/>
    <w:rsid w:val="006C3518"/>
    <w:rsid w:val="006C737D"/>
    <w:rsid w:val="006D0F93"/>
    <w:rsid w:val="006D2117"/>
    <w:rsid w:val="006D3E68"/>
    <w:rsid w:val="006D7CA7"/>
    <w:rsid w:val="006E131B"/>
    <w:rsid w:val="006E4C48"/>
    <w:rsid w:val="006F4796"/>
    <w:rsid w:val="006F4F4A"/>
    <w:rsid w:val="006F66D1"/>
    <w:rsid w:val="007007C7"/>
    <w:rsid w:val="0070441B"/>
    <w:rsid w:val="0071465F"/>
    <w:rsid w:val="00722600"/>
    <w:rsid w:val="00725C57"/>
    <w:rsid w:val="00735B88"/>
    <w:rsid w:val="007413B2"/>
    <w:rsid w:val="00754B6C"/>
    <w:rsid w:val="00755B7F"/>
    <w:rsid w:val="00756CB3"/>
    <w:rsid w:val="00757123"/>
    <w:rsid w:val="00764F94"/>
    <w:rsid w:val="0076548A"/>
    <w:rsid w:val="00767AA0"/>
    <w:rsid w:val="007732DC"/>
    <w:rsid w:val="007813D1"/>
    <w:rsid w:val="00781FE9"/>
    <w:rsid w:val="007836E1"/>
    <w:rsid w:val="00790909"/>
    <w:rsid w:val="00790A8E"/>
    <w:rsid w:val="00790DD2"/>
    <w:rsid w:val="00797B95"/>
    <w:rsid w:val="007A06AC"/>
    <w:rsid w:val="007A6852"/>
    <w:rsid w:val="007A72C8"/>
    <w:rsid w:val="007A7D2E"/>
    <w:rsid w:val="007B0C4E"/>
    <w:rsid w:val="007B0ECC"/>
    <w:rsid w:val="007B3CB4"/>
    <w:rsid w:val="007B6EA7"/>
    <w:rsid w:val="007C1329"/>
    <w:rsid w:val="007C133D"/>
    <w:rsid w:val="007D3EA1"/>
    <w:rsid w:val="007E0D9C"/>
    <w:rsid w:val="007E2860"/>
    <w:rsid w:val="007F08F7"/>
    <w:rsid w:val="007F70A1"/>
    <w:rsid w:val="007F70E3"/>
    <w:rsid w:val="00801498"/>
    <w:rsid w:val="008015ED"/>
    <w:rsid w:val="0080696D"/>
    <w:rsid w:val="008122DC"/>
    <w:rsid w:val="00813EF0"/>
    <w:rsid w:val="00815E68"/>
    <w:rsid w:val="00820632"/>
    <w:rsid w:val="00820D84"/>
    <w:rsid w:val="0082501C"/>
    <w:rsid w:val="00826028"/>
    <w:rsid w:val="00846546"/>
    <w:rsid w:val="0085039F"/>
    <w:rsid w:val="0085047B"/>
    <w:rsid w:val="00850D9E"/>
    <w:rsid w:val="008530F7"/>
    <w:rsid w:val="00856503"/>
    <w:rsid w:val="008565A7"/>
    <w:rsid w:val="00856769"/>
    <w:rsid w:val="008574DB"/>
    <w:rsid w:val="008647B1"/>
    <w:rsid w:val="008658F5"/>
    <w:rsid w:val="008664B1"/>
    <w:rsid w:val="00877385"/>
    <w:rsid w:val="008867D2"/>
    <w:rsid w:val="00890956"/>
    <w:rsid w:val="00891E66"/>
    <w:rsid w:val="008B1977"/>
    <w:rsid w:val="008B2583"/>
    <w:rsid w:val="008B53E0"/>
    <w:rsid w:val="008B58C6"/>
    <w:rsid w:val="008B5DD2"/>
    <w:rsid w:val="008B7174"/>
    <w:rsid w:val="008C2348"/>
    <w:rsid w:val="008C5729"/>
    <w:rsid w:val="008C76DA"/>
    <w:rsid w:val="008D0F49"/>
    <w:rsid w:val="008D0F86"/>
    <w:rsid w:val="008D1F45"/>
    <w:rsid w:val="008D3B7D"/>
    <w:rsid w:val="008D410F"/>
    <w:rsid w:val="008D5139"/>
    <w:rsid w:val="008D57EE"/>
    <w:rsid w:val="008D5F23"/>
    <w:rsid w:val="008D644B"/>
    <w:rsid w:val="008D745B"/>
    <w:rsid w:val="008E0CFE"/>
    <w:rsid w:val="008E5229"/>
    <w:rsid w:val="008E5D6E"/>
    <w:rsid w:val="008E7218"/>
    <w:rsid w:val="008F090D"/>
    <w:rsid w:val="008F4CD0"/>
    <w:rsid w:val="008F54E4"/>
    <w:rsid w:val="00900127"/>
    <w:rsid w:val="009027D9"/>
    <w:rsid w:val="00904DB7"/>
    <w:rsid w:val="00910B54"/>
    <w:rsid w:val="009123C6"/>
    <w:rsid w:val="00921B91"/>
    <w:rsid w:val="00922FD9"/>
    <w:rsid w:val="00926A55"/>
    <w:rsid w:val="009329C6"/>
    <w:rsid w:val="009364C0"/>
    <w:rsid w:val="009454B4"/>
    <w:rsid w:val="00945CFC"/>
    <w:rsid w:val="009462B5"/>
    <w:rsid w:val="00946B03"/>
    <w:rsid w:val="00947101"/>
    <w:rsid w:val="00947F2C"/>
    <w:rsid w:val="009508DF"/>
    <w:rsid w:val="0095225C"/>
    <w:rsid w:val="0095241C"/>
    <w:rsid w:val="00957CA7"/>
    <w:rsid w:val="00971CC8"/>
    <w:rsid w:val="00972D5D"/>
    <w:rsid w:val="009762F5"/>
    <w:rsid w:val="00976BC9"/>
    <w:rsid w:val="00982FF8"/>
    <w:rsid w:val="0099555C"/>
    <w:rsid w:val="009A0A01"/>
    <w:rsid w:val="009A2367"/>
    <w:rsid w:val="009A3057"/>
    <w:rsid w:val="009A4476"/>
    <w:rsid w:val="009B0B10"/>
    <w:rsid w:val="009B31AD"/>
    <w:rsid w:val="009B5A89"/>
    <w:rsid w:val="009B737C"/>
    <w:rsid w:val="009B7B1E"/>
    <w:rsid w:val="009B7BF5"/>
    <w:rsid w:val="009C5407"/>
    <w:rsid w:val="009D0627"/>
    <w:rsid w:val="009D0CE2"/>
    <w:rsid w:val="009D6C99"/>
    <w:rsid w:val="009D7920"/>
    <w:rsid w:val="009E7D03"/>
    <w:rsid w:val="009F6AD1"/>
    <w:rsid w:val="00A106BC"/>
    <w:rsid w:val="00A11005"/>
    <w:rsid w:val="00A1383E"/>
    <w:rsid w:val="00A16823"/>
    <w:rsid w:val="00A178CC"/>
    <w:rsid w:val="00A20C6A"/>
    <w:rsid w:val="00A40E28"/>
    <w:rsid w:val="00A4111C"/>
    <w:rsid w:val="00A42937"/>
    <w:rsid w:val="00A434FD"/>
    <w:rsid w:val="00A55B01"/>
    <w:rsid w:val="00A56546"/>
    <w:rsid w:val="00A57FBF"/>
    <w:rsid w:val="00A618D7"/>
    <w:rsid w:val="00A623E5"/>
    <w:rsid w:val="00A628BF"/>
    <w:rsid w:val="00A7752B"/>
    <w:rsid w:val="00A84F04"/>
    <w:rsid w:val="00A866CF"/>
    <w:rsid w:val="00A86F6A"/>
    <w:rsid w:val="00A91094"/>
    <w:rsid w:val="00A93BB7"/>
    <w:rsid w:val="00AA3349"/>
    <w:rsid w:val="00AB4B0A"/>
    <w:rsid w:val="00AB7D54"/>
    <w:rsid w:val="00AC1947"/>
    <w:rsid w:val="00AC1FAB"/>
    <w:rsid w:val="00AC684B"/>
    <w:rsid w:val="00AD0DEB"/>
    <w:rsid w:val="00AE1E68"/>
    <w:rsid w:val="00AE1F0D"/>
    <w:rsid w:val="00AE5E32"/>
    <w:rsid w:val="00AE6537"/>
    <w:rsid w:val="00B0041E"/>
    <w:rsid w:val="00B054A8"/>
    <w:rsid w:val="00B05B16"/>
    <w:rsid w:val="00B1239F"/>
    <w:rsid w:val="00B150C4"/>
    <w:rsid w:val="00B23989"/>
    <w:rsid w:val="00B2636A"/>
    <w:rsid w:val="00B27D9D"/>
    <w:rsid w:val="00B27F55"/>
    <w:rsid w:val="00B30865"/>
    <w:rsid w:val="00B352C8"/>
    <w:rsid w:val="00B4415B"/>
    <w:rsid w:val="00B527AA"/>
    <w:rsid w:val="00B535F1"/>
    <w:rsid w:val="00B55E31"/>
    <w:rsid w:val="00B55F4B"/>
    <w:rsid w:val="00B56293"/>
    <w:rsid w:val="00B703D7"/>
    <w:rsid w:val="00B717A7"/>
    <w:rsid w:val="00B733DF"/>
    <w:rsid w:val="00B75A69"/>
    <w:rsid w:val="00B766A0"/>
    <w:rsid w:val="00B77379"/>
    <w:rsid w:val="00B77C7A"/>
    <w:rsid w:val="00B81EA9"/>
    <w:rsid w:val="00B8426D"/>
    <w:rsid w:val="00B92007"/>
    <w:rsid w:val="00BA3BAC"/>
    <w:rsid w:val="00BA3F9C"/>
    <w:rsid w:val="00BA6B20"/>
    <w:rsid w:val="00BA7DBB"/>
    <w:rsid w:val="00BB0C98"/>
    <w:rsid w:val="00BB2256"/>
    <w:rsid w:val="00BB2579"/>
    <w:rsid w:val="00BB3C92"/>
    <w:rsid w:val="00BC1406"/>
    <w:rsid w:val="00BC2D87"/>
    <w:rsid w:val="00BC51B7"/>
    <w:rsid w:val="00BE08BC"/>
    <w:rsid w:val="00BE3220"/>
    <w:rsid w:val="00BF5829"/>
    <w:rsid w:val="00C0312C"/>
    <w:rsid w:val="00C11488"/>
    <w:rsid w:val="00C14368"/>
    <w:rsid w:val="00C201B4"/>
    <w:rsid w:val="00C21B3E"/>
    <w:rsid w:val="00C23158"/>
    <w:rsid w:val="00C27347"/>
    <w:rsid w:val="00C33E43"/>
    <w:rsid w:val="00C3734C"/>
    <w:rsid w:val="00C44928"/>
    <w:rsid w:val="00C55ED0"/>
    <w:rsid w:val="00C56CF1"/>
    <w:rsid w:val="00C6409E"/>
    <w:rsid w:val="00C64EA3"/>
    <w:rsid w:val="00C672F9"/>
    <w:rsid w:val="00C71A89"/>
    <w:rsid w:val="00C729F9"/>
    <w:rsid w:val="00C82A49"/>
    <w:rsid w:val="00C83F7B"/>
    <w:rsid w:val="00C85E92"/>
    <w:rsid w:val="00C86EAE"/>
    <w:rsid w:val="00C875D9"/>
    <w:rsid w:val="00C92841"/>
    <w:rsid w:val="00C92BBF"/>
    <w:rsid w:val="00C9506B"/>
    <w:rsid w:val="00CA1A11"/>
    <w:rsid w:val="00CA38A6"/>
    <w:rsid w:val="00CA5141"/>
    <w:rsid w:val="00CA5FB9"/>
    <w:rsid w:val="00CA6A8F"/>
    <w:rsid w:val="00CA747B"/>
    <w:rsid w:val="00CB0CC3"/>
    <w:rsid w:val="00CB0E35"/>
    <w:rsid w:val="00CB144E"/>
    <w:rsid w:val="00CB29E1"/>
    <w:rsid w:val="00CB45B4"/>
    <w:rsid w:val="00CB5374"/>
    <w:rsid w:val="00CB6692"/>
    <w:rsid w:val="00CC6BEA"/>
    <w:rsid w:val="00CC753B"/>
    <w:rsid w:val="00CD5361"/>
    <w:rsid w:val="00CE1205"/>
    <w:rsid w:val="00CE2662"/>
    <w:rsid w:val="00CE62D3"/>
    <w:rsid w:val="00CF1C37"/>
    <w:rsid w:val="00CF6341"/>
    <w:rsid w:val="00D01284"/>
    <w:rsid w:val="00D10149"/>
    <w:rsid w:val="00D11EDA"/>
    <w:rsid w:val="00D13089"/>
    <w:rsid w:val="00D17BDF"/>
    <w:rsid w:val="00D25A7D"/>
    <w:rsid w:val="00D316E9"/>
    <w:rsid w:val="00D35D50"/>
    <w:rsid w:val="00D43423"/>
    <w:rsid w:val="00D46262"/>
    <w:rsid w:val="00D5494F"/>
    <w:rsid w:val="00D57E41"/>
    <w:rsid w:val="00D60AB0"/>
    <w:rsid w:val="00D72AD9"/>
    <w:rsid w:val="00D72E3C"/>
    <w:rsid w:val="00D751C0"/>
    <w:rsid w:val="00D80A51"/>
    <w:rsid w:val="00D80CAD"/>
    <w:rsid w:val="00D83AFC"/>
    <w:rsid w:val="00D92D1D"/>
    <w:rsid w:val="00DA3B35"/>
    <w:rsid w:val="00DA4F1A"/>
    <w:rsid w:val="00DB15B5"/>
    <w:rsid w:val="00DB4B3C"/>
    <w:rsid w:val="00DC049A"/>
    <w:rsid w:val="00DC061A"/>
    <w:rsid w:val="00DC2543"/>
    <w:rsid w:val="00DC7347"/>
    <w:rsid w:val="00DD29B8"/>
    <w:rsid w:val="00DD4990"/>
    <w:rsid w:val="00DE0A46"/>
    <w:rsid w:val="00DE2988"/>
    <w:rsid w:val="00DE499E"/>
    <w:rsid w:val="00DF1A44"/>
    <w:rsid w:val="00DF279C"/>
    <w:rsid w:val="00DF3C0F"/>
    <w:rsid w:val="00DF4DCE"/>
    <w:rsid w:val="00DF4F03"/>
    <w:rsid w:val="00DF5F2A"/>
    <w:rsid w:val="00E028D2"/>
    <w:rsid w:val="00E11151"/>
    <w:rsid w:val="00E24325"/>
    <w:rsid w:val="00E247B5"/>
    <w:rsid w:val="00E253D1"/>
    <w:rsid w:val="00E309C2"/>
    <w:rsid w:val="00E33B76"/>
    <w:rsid w:val="00E34C04"/>
    <w:rsid w:val="00E34DEF"/>
    <w:rsid w:val="00E34EDA"/>
    <w:rsid w:val="00E43298"/>
    <w:rsid w:val="00E43721"/>
    <w:rsid w:val="00E43AE9"/>
    <w:rsid w:val="00E46B8C"/>
    <w:rsid w:val="00E47487"/>
    <w:rsid w:val="00E51DEC"/>
    <w:rsid w:val="00E53A1D"/>
    <w:rsid w:val="00E60BC2"/>
    <w:rsid w:val="00E65FC5"/>
    <w:rsid w:val="00E736C1"/>
    <w:rsid w:val="00E80E39"/>
    <w:rsid w:val="00E82372"/>
    <w:rsid w:val="00E82AAC"/>
    <w:rsid w:val="00E84F07"/>
    <w:rsid w:val="00E92ACD"/>
    <w:rsid w:val="00E9730E"/>
    <w:rsid w:val="00EA512C"/>
    <w:rsid w:val="00EA6101"/>
    <w:rsid w:val="00EB16C3"/>
    <w:rsid w:val="00EB3F0A"/>
    <w:rsid w:val="00EB436E"/>
    <w:rsid w:val="00EC002E"/>
    <w:rsid w:val="00EC638E"/>
    <w:rsid w:val="00ED0B9F"/>
    <w:rsid w:val="00EE6809"/>
    <w:rsid w:val="00EE72AD"/>
    <w:rsid w:val="00EF1AEF"/>
    <w:rsid w:val="00F01C66"/>
    <w:rsid w:val="00F03060"/>
    <w:rsid w:val="00F03576"/>
    <w:rsid w:val="00F03761"/>
    <w:rsid w:val="00F05870"/>
    <w:rsid w:val="00F06AE3"/>
    <w:rsid w:val="00F108EF"/>
    <w:rsid w:val="00F1321E"/>
    <w:rsid w:val="00F146F1"/>
    <w:rsid w:val="00F169D8"/>
    <w:rsid w:val="00F2364D"/>
    <w:rsid w:val="00F237E0"/>
    <w:rsid w:val="00F25AC5"/>
    <w:rsid w:val="00F316EC"/>
    <w:rsid w:val="00F40567"/>
    <w:rsid w:val="00F40D4E"/>
    <w:rsid w:val="00F462ED"/>
    <w:rsid w:val="00F5166A"/>
    <w:rsid w:val="00F66CC7"/>
    <w:rsid w:val="00F81840"/>
    <w:rsid w:val="00F937CB"/>
    <w:rsid w:val="00F93E7F"/>
    <w:rsid w:val="00F947FC"/>
    <w:rsid w:val="00FA20CA"/>
    <w:rsid w:val="00FA2CFA"/>
    <w:rsid w:val="00FA46BB"/>
    <w:rsid w:val="00FA4BEA"/>
    <w:rsid w:val="00FB0DEC"/>
    <w:rsid w:val="00FB4EC8"/>
    <w:rsid w:val="00FC3637"/>
    <w:rsid w:val="00FC7913"/>
    <w:rsid w:val="00FD1F25"/>
    <w:rsid w:val="00FF3344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94136"/>
  <w15:docId w15:val="{4FE608B8-05BA-4B8E-8350-2FBA4EB9D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AA0"/>
  </w:style>
  <w:style w:type="paragraph" w:styleId="1">
    <w:name w:val="heading 1"/>
    <w:aliases w:val="Заголовок 1_стандарта"/>
    <w:basedOn w:val="a"/>
    <w:next w:val="a"/>
    <w:link w:val="10"/>
    <w:qFormat/>
    <w:rsid w:val="0034578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578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345789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45789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styleId="a4">
    <w:name w:val="Body Text"/>
    <w:basedOn w:val="a"/>
    <w:link w:val="a5"/>
    <w:rsid w:val="00345789"/>
    <w:pPr>
      <w:spacing w:after="120"/>
    </w:pPr>
    <w:rPr>
      <w:lang w:val="x-none"/>
    </w:rPr>
  </w:style>
  <w:style w:type="character" w:customStyle="1" w:styleId="a5">
    <w:name w:val="Основной текст Знак"/>
    <w:basedOn w:val="a0"/>
    <w:link w:val="a4"/>
    <w:rsid w:val="0034578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List Number"/>
    <w:basedOn w:val="a4"/>
    <w:rsid w:val="00345789"/>
    <w:pPr>
      <w:autoSpaceDE w:val="0"/>
      <w:autoSpaceDN w:val="0"/>
      <w:spacing w:before="60" w:after="0" w:line="360" w:lineRule="auto"/>
      <w:jc w:val="both"/>
    </w:pPr>
    <w:rPr>
      <w:sz w:val="28"/>
      <w:szCs w:val="28"/>
    </w:rPr>
  </w:style>
  <w:style w:type="paragraph" w:customStyle="1" w:styleId="a7">
    <w:name w:val="Таблица шапка"/>
    <w:basedOn w:val="a"/>
    <w:rsid w:val="00345789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8">
    <w:name w:val="Таблица текст"/>
    <w:basedOn w:val="a"/>
    <w:rsid w:val="00345789"/>
    <w:pPr>
      <w:spacing w:before="40" w:after="40"/>
      <w:ind w:left="57" w:right="57"/>
    </w:pPr>
    <w:rPr>
      <w:szCs w:val="20"/>
    </w:rPr>
  </w:style>
  <w:style w:type="character" w:customStyle="1" w:styleId="a9">
    <w:name w:val="комментарий"/>
    <w:rsid w:val="00345789"/>
    <w:rPr>
      <w:rFonts w:ascii="Times New Roman" w:hAnsi="Times New Roman" w:cs="Times New Roman" w:hint="default"/>
      <w:b/>
      <w:bCs w:val="0"/>
      <w:i/>
      <w:iCs w:val="0"/>
      <w:shd w:val="clear" w:color="auto" w:fill="FFFF99"/>
    </w:rPr>
  </w:style>
  <w:style w:type="character" w:styleId="aa">
    <w:name w:val="Hyperlink"/>
    <w:unhideWhenUsed/>
    <w:rsid w:val="00345789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34578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C955F7"/>
    <w:pPr>
      <w:spacing w:before="100" w:beforeAutospacing="1" w:after="100" w:afterAutospacing="1"/>
    </w:p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f0">
    <w:name w:val="Table Grid"/>
    <w:basedOn w:val="a1"/>
    <w:uiPriority w:val="59"/>
    <w:rsid w:val="003C70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B527A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527AA"/>
    <w:rPr>
      <w:rFonts w:ascii="Tahoma" w:hAnsi="Tahoma" w:cs="Tahoma"/>
      <w:sz w:val="16"/>
      <w:szCs w:val="16"/>
    </w:rPr>
  </w:style>
  <w:style w:type="character" w:customStyle="1" w:styleId="20">
    <w:name w:val="Основной текст (2) + Не полужирный"/>
    <w:basedOn w:val="a0"/>
    <w:uiPriority w:val="99"/>
    <w:rsid w:val="0066391B"/>
    <w:rPr>
      <w:rFonts w:ascii="Segoe UI" w:hAnsi="Segoe UI" w:cs="Segoe UI"/>
      <w:b/>
      <w:b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9pt">
    <w:name w:val="Основной текст (2) + 9 pt"/>
    <w:aliases w:val="Интервал 0 pt3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8"/>
      <w:szCs w:val="18"/>
      <w:u w:val="none"/>
      <w:lang w:val="ru-RU" w:eastAsia="ru-RU"/>
    </w:rPr>
  </w:style>
  <w:style w:type="character" w:customStyle="1" w:styleId="28">
    <w:name w:val="Основной текст (2) + 8"/>
    <w:aliases w:val="5 pt,Не полужирный5,Курсив,Интервал 0 pt2"/>
    <w:basedOn w:val="a0"/>
    <w:uiPriority w:val="99"/>
    <w:rsid w:val="0066391B"/>
    <w:rPr>
      <w:rFonts w:ascii="Segoe UI" w:hAnsi="Segoe UI" w:cs="Segoe UI"/>
      <w:b/>
      <w:bCs/>
      <w:i/>
      <w:iCs/>
      <w:color w:val="000000"/>
      <w:spacing w:val="10"/>
      <w:w w:val="100"/>
      <w:position w:val="0"/>
      <w:sz w:val="17"/>
      <w:szCs w:val="17"/>
      <w:u w:val="none"/>
      <w:lang w:val="en-US" w:eastAsia="en-US"/>
    </w:rPr>
  </w:style>
  <w:style w:type="character" w:customStyle="1" w:styleId="28pt">
    <w:name w:val="Основной текст (2) + 8 pt"/>
    <w:aliases w:val="Не полужирный,Интервал 0 pt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6"/>
      <w:szCs w:val="16"/>
      <w:u w:val="none"/>
      <w:lang w:val="ru-RU" w:eastAsia="ru-RU"/>
    </w:rPr>
  </w:style>
  <w:style w:type="character" w:customStyle="1" w:styleId="26pt">
    <w:name w:val="Основной текст (2) + 6 pt"/>
    <w:aliases w:val="Не полужирный3,Интервал 0 pt1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2"/>
      <w:szCs w:val="12"/>
      <w:u w:val="none"/>
      <w:lang w:val="ru-RU" w:eastAsia="ru-RU"/>
    </w:rPr>
  </w:style>
  <w:style w:type="paragraph" w:styleId="af3">
    <w:name w:val="No Spacing"/>
    <w:link w:val="af4"/>
    <w:uiPriority w:val="1"/>
    <w:qFormat/>
    <w:rsid w:val="002A70B3"/>
    <w:rPr>
      <w:rFonts w:asciiTheme="minorHAnsi" w:eastAsiaTheme="minorEastAsia" w:hAnsiTheme="minorHAnsi" w:cstheme="minorBidi"/>
      <w:sz w:val="22"/>
      <w:szCs w:val="22"/>
    </w:rPr>
  </w:style>
  <w:style w:type="character" w:customStyle="1" w:styleId="af4">
    <w:name w:val="Без интервала Знак"/>
    <w:basedOn w:val="a0"/>
    <w:link w:val="af3"/>
    <w:uiPriority w:val="1"/>
    <w:rsid w:val="002A70B3"/>
    <w:rPr>
      <w:rFonts w:asciiTheme="minorHAnsi" w:eastAsiaTheme="minorEastAsia" w:hAnsiTheme="minorHAnsi" w:cstheme="minorBidi"/>
      <w:sz w:val="22"/>
      <w:szCs w:val="22"/>
    </w:rPr>
  </w:style>
  <w:style w:type="character" w:styleId="af5">
    <w:name w:val="Placeholder Text"/>
    <w:basedOn w:val="a0"/>
    <w:uiPriority w:val="99"/>
    <w:semiHidden/>
    <w:rsid w:val="007F70A1"/>
    <w:rPr>
      <w:color w:val="808080"/>
    </w:rPr>
  </w:style>
  <w:style w:type="paragraph" w:styleId="af6">
    <w:name w:val="endnote text"/>
    <w:basedOn w:val="a"/>
    <w:link w:val="af7"/>
    <w:uiPriority w:val="99"/>
    <w:semiHidden/>
    <w:unhideWhenUsed/>
    <w:rsid w:val="00DF5F2A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DF5F2A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DF5F2A"/>
    <w:rPr>
      <w:vertAlign w:val="superscript"/>
    </w:rPr>
  </w:style>
  <w:style w:type="character" w:styleId="af9">
    <w:name w:val="Emphasis"/>
    <w:basedOn w:val="a0"/>
    <w:uiPriority w:val="20"/>
    <w:qFormat/>
    <w:rsid w:val="00754B6C"/>
    <w:rPr>
      <w:i/>
      <w:iCs/>
    </w:rPr>
  </w:style>
  <w:style w:type="paragraph" w:styleId="afa">
    <w:name w:val="header"/>
    <w:basedOn w:val="a"/>
    <w:link w:val="afb"/>
    <w:uiPriority w:val="99"/>
    <w:unhideWhenUsed/>
    <w:rsid w:val="00523A1A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523A1A"/>
  </w:style>
  <w:style w:type="paragraph" w:styleId="afc">
    <w:name w:val="footer"/>
    <w:basedOn w:val="a"/>
    <w:link w:val="afd"/>
    <w:uiPriority w:val="99"/>
    <w:unhideWhenUsed/>
    <w:rsid w:val="00523A1A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sid w:val="00523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2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9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6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OzeFuHr2O7uo6qIj8cAF8x8rWQ==">AMUW2mWblE6otoH8Sngv0IJMxW7JzKLl9MyNznpwFeqQNsOUTmttYL9/z1E5hsVX+lejYd36QG/KWoktBOIZnNcgCC5QqI0NnyH3OdX/jWh409AWjzrw2jxOmu+PMoNcTGMfvXT78Z46</go:docsCustomData>
</go:gDocsCustomXmlDataStorage>
</file>

<file path=customXml/itemProps1.xml><?xml version="1.0" encoding="utf-8"?>
<ds:datastoreItem xmlns:ds="http://schemas.openxmlformats.org/officeDocument/2006/customXml" ds:itemID="{AEB8D8FE-C4C7-46C6-8963-2CC51D4264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2236</TotalTime>
  <Pages>1</Pages>
  <Words>1696</Words>
  <Characters>9669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Смирная</dc:creator>
  <cp:lastModifiedBy>Admin</cp:lastModifiedBy>
  <cp:revision>320</cp:revision>
  <cp:lastPrinted>2024-04-09T10:44:00Z</cp:lastPrinted>
  <dcterms:created xsi:type="dcterms:W3CDTF">2022-02-04T11:19:00Z</dcterms:created>
  <dcterms:modified xsi:type="dcterms:W3CDTF">2024-10-02T11:00:00Z</dcterms:modified>
</cp:coreProperties>
</file>